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color w:val="auto"/>
          <w:sz w:val="22"/>
          <w:szCs w:val="22"/>
          <w:lang w:eastAsia="en-US"/>
        </w:rPr>
        <w:id w:val="1741287267"/>
        <w:docPartObj>
          <w:docPartGallery w:val="Table of Contents"/>
          <w:docPartUnique/>
        </w:docPartObj>
      </w:sdtPr>
      <w:sdtEndPr>
        <w:rPr>
          <w:b/>
          <w:bCs/>
        </w:rPr>
      </w:sdtEndPr>
      <w:sdtContent>
        <w:p w14:paraId="4A6E7CE1" w14:textId="1A2275CE" w:rsidR="00894549" w:rsidRPr="00266AA7" w:rsidRDefault="00894549" w:rsidP="00894549">
          <w:pPr>
            <w:pStyle w:val="Nagwekspisutreci"/>
            <w:ind w:left="6372" w:firstLine="708"/>
            <w:rPr>
              <w:rFonts w:ascii="Times New Roman" w:hAnsi="Times New Roman" w:cs="Times New Roman"/>
            </w:rPr>
          </w:pPr>
          <w:r w:rsidRPr="00266AA7">
            <w:rPr>
              <w:rFonts w:ascii="Times New Roman" w:eastAsia="Times New Roman" w:hAnsi="Times New Roman" w:cs="Times New Roman"/>
              <w:b/>
              <w:bCs/>
              <w:color w:val="000000"/>
              <w:sz w:val="20"/>
              <w:szCs w:val="20"/>
              <w:lang w:bidi="pl-PL"/>
            </w:rPr>
            <w:t>AKCEPTUJĘ</w:t>
          </w:r>
        </w:p>
        <w:p w14:paraId="0BB9A6F2" w14:textId="77777777" w:rsidR="00894549" w:rsidRPr="00266AA7" w:rsidRDefault="00894549" w:rsidP="00894549">
          <w:pPr>
            <w:widowControl w:val="0"/>
            <w:spacing w:after="0" w:line="200" w:lineRule="exact"/>
            <w:ind w:left="6559" w:right="425"/>
            <w:jc w:val="center"/>
            <w:rPr>
              <w:rFonts w:ascii="Times New Roman" w:eastAsia="Times New Roman" w:hAnsi="Times New Roman" w:cs="Times New Roman"/>
              <w:b/>
              <w:bCs/>
              <w:color w:val="000000"/>
              <w:sz w:val="20"/>
              <w:szCs w:val="20"/>
              <w:lang w:eastAsia="pl-PL" w:bidi="pl-PL"/>
            </w:rPr>
          </w:pPr>
          <w:r w:rsidRPr="00266AA7">
            <w:rPr>
              <w:rFonts w:ascii="Times New Roman" w:eastAsia="Times New Roman" w:hAnsi="Times New Roman" w:cs="Times New Roman"/>
              <w:b/>
              <w:bCs/>
              <w:color w:val="000000"/>
              <w:sz w:val="20"/>
              <w:szCs w:val="20"/>
              <w:lang w:eastAsia="pl-PL" w:bidi="pl-PL"/>
            </w:rPr>
            <w:t>………………..</w:t>
          </w:r>
        </w:p>
        <w:p w14:paraId="6C465845" w14:textId="77777777" w:rsidR="00894549" w:rsidRPr="00266AA7" w:rsidRDefault="00894549" w:rsidP="00894549">
          <w:pPr>
            <w:widowControl w:val="0"/>
            <w:spacing w:after="0" w:line="274" w:lineRule="exact"/>
            <w:ind w:left="6559" w:right="425"/>
            <w:jc w:val="center"/>
            <w:rPr>
              <w:rFonts w:ascii="Times New Roman" w:eastAsia="Times New Roman" w:hAnsi="Times New Roman" w:cs="Times New Roman"/>
              <w:color w:val="000000"/>
              <w:sz w:val="15"/>
              <w:szCs w:val="15"/>
              <w:lang w:eastAsia="pl-PL" w:bidi="pl-PL"/>
            </w:rPr>
          </w:pPr>
          <w:r w:rsidRPr="00266AA7">
            <w:rPr>
              <w:rFonts w:ascii="Times New Roman" w:eastAsia="Times New Roman" w:hAnsi="Times New Roman" w:cs="Times New Roman"/>
              <w:color w:val="000000"/>
              <w:sz w:val="15"/>
              <w:szCs w:val="15"/>
              <w:lang w:eastAsia="pl-PL" w:bidi="pl-PL"/>
            </w:rPr>
            <w:t>data, oznaczenie</w:t>
          </w:r>
          <w:r w:rsidRPr="00266AA7">
            <w:rPr>
              <w:rFonts w:ascii="Times New Roman" w:eastAsia="Times New Roman" w:hAnsi="Times New Roman" w:cs="Times New Roman"/>
              <w:color w:val="000000"/>
              <w:sz w:val="20"/>
              <w:szCs w:val="20"/>
              <w:vertAlign w:val="superscript"/>
              <w:lang w:eastAsia="pl-PL" w:bidi="pl-PL"/>
            </w:rPr>
            <w:footnoteReference w:id="1"/>
          </w:r>
          <w:r w:rsidRPr="00266AA7">
            <w:rPr>
              <w:rFonts w:ascii="Times New Roman" w:eastAsia="Times New Roman" w:hAnsi="Times New Roman" w:cs="Times New Roman"/>
              <w:color w:val="000000"/>
              <w:sz w:val="20"/>
              <w:szCs w:val="20"/>
              <w:vertAlign w:val="superscript"/>
              <w:lang w:eastAsia="pl-PL" w:bidi="pl-PL"/>
            </w:rPr>
            <w:t xml:space="preserve">) </w:t>
          </w:r>
          <w:r w:rsidRPr="00266AA7">
            <w:rPr>
              <w:rFonts w:ascii="Times New Roman" w:eastAsia="Times New Roman" w:hAnsi="Times New Roman" w:cs="Times New Roman"/>
              <w:color w:val="000000"/>
              <w:sz w:val="15"/>
              <w:szCs w:val="15"/>
              <w:lang w:eastAsia="pl-PL" w:bidi="pl-PL"/>
            </w:rPr>
            <w:t>oraz podpis osoby</w:t>
          </w:r>
          <w:r w:rsidRPr="00266AA7">
            <w:rPr>
              <w:rFonts w:ascii="Times New Roman" w:eastAsia="Times New Roman" w:hAnsi="Times New Roman" w:cs="Times New Roman"/>
              <w:color w:val="000000"/>
              <w:sz w:val="15"/>
              <w:szCs w:val="15"/>
              <w:lang w:eastAsia="pl-PL" w:bidi="pl-PL"/>
            </w:rPr>
            <w:br/>
            <w:t>zatwierdzającej program polityki</w:t>
          </w:r>
          <w:r w:rsidRPr="00266AA7">
            <w:rPr>
              <w:rFonts w:ascii="Times New Roman" w:eastAsia="Times New Roman" w:hAnsi="Times New Roman" w:cs="Times New Roman"/>
              <w:color w:val="000000"/>
              <w:sz w:val="15"/>
              <w:szCs w:val="15"/>
              <w:lang w:eastAsia="pl-PL" w:bidi="pl-PL"/>
            </w:rPr>
            <w:br/>
            <w:t>zdrowotnej do realizacji oraz wskazanie</w:t>
          </w:r>
          <w:r w:rsidRPr="00266AA7">
            <w:rPr>
              <w:rFonts w:ascii="Times New Roman" w:eastAsia="Times New Roman" w:hAnsi="Times New Roman" w:cs="Times New Roman"/>
              <w:color w:val="000000"/>
              <w:sz w:val="15"/>
              <w:szCs w:val="15"/>
              <w:lang w:eastAsia="pl-PL" w:bidi="pl-PL"/>
            </w:rPr>
            <w:br/>
            <w:t>podstawy akceptacji, jeżeli dotyczy</w:t>
          </w:r>
        </w:p>
        <w:p w14:paraId="61B53E68"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012818FE"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7A536963" w14:textId="77777777" w:rsidR="00894549" w:rsidRPr="00266AA7" w:rsidRDefault="00894549" w:rsidP="00894549">
          <w:pPr>
            <w:widowControl w:val="0"/>
            <w:spacing w:after="0" w:line="200" w:lineRule="exact"/>
            <w:rPr>
              <w:rFonts w:ascii="Times New Roman" w:eastAsia="Times New Roman" w:hAnsi="Times New Roman" w:cs="Times New Roman"/>
              <w:b/>
              <w:bCs/>
              <w:color w:val="000000"/>
              <w:lang w:eastAsia="pl-PL" w:bidi="pl-PL"/>
            </w:rPr>
          </w:pPr>
        </w:p>
        <w:p w14:paraId="6CFF061B"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266AA7">
            <w:rPr>
              <w:rFonts w:ascii="Times New Roman" w:eastAsia="Times New Roman" w:hAnsi="Times New Roman" w:cs="Times New Roman"/>
              <w:b/>
              <w:bCs/>
              <w:color w:val="000000"/>
              <w:lang w:eastAsia="pl-PL" w:bidi="pl-PL"/>
            </w:rPr>
            <w:t>[Oznaczenie</w:t>
          </w:r>
          <w:r w:rsidRPr="00266AA7">
            <w:rPr>
              <w:rFonts w:ascii="Times New Roman" w:eastAsia="Times New Roman" w:hAnsi="Times New Roman" w:cs="Times New Roman"/>
              <w:b/>
              <w:bCs/>
              <w:color w:val="000000"/>
              <w:vertAlign w:val="superscript"/>
              <w:lang w:eastAsia="pl-PL" w:bidi="pl-PL"/>
            </w:rPr>
            <w:footnoteReference w:id="2"/>
          </w:r>
          <w:r w:rsidRPr="00266AA7">
            <w:rPr>
              <w:rFonts w:ascii="Times New Roman" w:eastAsia="Times New Roman" w:hAnsi="Times New Roman" w:cs="Times New Roman"/>
              <w:b/>
              <w:bCs/>
              <w:color w:val="000000"/>
              <w:vertAlign w:val="superscript"/>
              <w:lang w:eastAsia="pl-PL" w:bidi="pl-PL"/>
            </w:rPr>
            <w:t>)</w:t>
          </w:r>
          <w:r w:rsidRPr="00266AA7">
            <w:rPr>
              <w:rFonts w:ascii="Times New Roman" w:eastAsia="Times New Roman" w:hAnsi="Times New Roman" w:cs="Times New Roman"/>
              <w:b/>
              <w:bCs/>
              <w:color w:val="000000"/>
              <w:lang w:eastAsia="pl-PL" w:bidi="pl-PL"/>
            </w:rPr>
            <w:t xml:space="preserve"> lub logotyp podmiotu opracowującego program polityki zdrowotnej]</w:t>
          </w:r>
        </w:p>
        <w:p w14:paraId="0E9A2B07"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4B7170B4"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59FD75F7"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6BA376FE"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7918EE8C" w14:textId="19C38001" w:rsidR="00894549" w:rsidRPr="00266AA7" w:rsidRDefault="00894549" w:rsidP="00894549">
          <w:pPr>
            <w:widowControl w:val="0"/>
            <w:spacing w:after="0" w:line="499" w:lineRule="exact"/>
            <w:jc w:val="center"/>
            <w:rPr>
              <w:rFonts w:ascii="Times New Roman" w:eastAsia="Times New Roman" w:hAnsi="Times New Roman" w:cs="Times New Roman"/>
              <w:b/>
              <w:bCs/>
              <w:color w:val="000000"/>
              <w:lang w:eastAsia="pl-PL" w:bidi="pl-PL"/>
            </w:rPr>
          </w:pPr>
          <w:r w:rsidRPr="00266AA7">
            <w:rPr>
              <w:rFonts w:ascii="Times New Roman" w:eastAsia="Times New Roman" w:hAnsi="Times New Roman" w:cs="Times New Roman"/>
              <w:b/>
              <w:bCs/>
              <w:color w:val="000000"/>
              <w:lang w:eastAsia="pl-PL" w:bidi="pl-PL"/>
            </w:rPr>
            <w:t>[</w:t>
          </w:r>
          <w:r w:rsidR="003D3621" w:rsidRPr="00266AA7">
            <w:rPr>
              <w:rFonts w:ascii="Times New Roman" w:eastAsia="Times New Roman" w:hAnsi="Times New Roman" w:cs="Times New Roman"/>
              <w:b/>
              <w:bCs/>
              <w:color w:val="000000"/>
              <w:lang w:eastAsia="pl-PL" w:bidi="pl-PL"/>
            </w:rPr>
            <w:t xml:space="preserve">Profilaktyka półpaśca i neuralgii </w:t>
          </w:r>
          <w:proofErr w:type="spellStart"/>
          <w:r w:rsidR="003D3621" w:rsidRPr="00266AA7">
            <w:rPr>
              <w:rFonts w:ascii="Times New Roman" w:eastAsia="Times New Roman" w:hAnsi="Times New Roman" w:cs="Times New Roman"/>
              <w:b/>
              <w:bCs/>
              <w:color w:val="000000"/>
              <w:lang w:eastAsia="pl-PL" w:bidi="pl-PL"/>
            </w:rPr>
            <w:t>półpaścowej</w:t>
          </w:r>
          <w:proofErr w:type="spellEnd"/>
          <w:r w:rsidR="003D3621" w:rsidRPr="00266AA7">
            <w:rPr>
              <w:rFonts w:ascii="Times New Roman" w:eastAsia="Times New Roman" w:hAnsi="Times New Roman" w:cs="Times New Roman"/>
              <w:b/>
              <w:bCs/>
              <w:color w:val="000000"/>
              <w:lang w:eastAsia="pl-PL" w:bidi="pl-PL"/>
            </w:rPr>
            <w:t xml:space="preserve"> poprzez szczepienie u pacjentów w</w:t>
          </w:r>
          <w:r w:rsidR="00FF5979" w:rsidRPr="00266AA7">
            <w:rPr>
              <w:rFonts w:ascii="Times New Roman" w:eastAsia="Times New Roman" w:hAnsi="Times New Roman" w:cs="Times New Roman"/>
              <w:b/>
              <w:bCs/>
              <w:color w:val="000000"/>
              <w:lang w:eastAsia="pl-PL" w:bidi="pl-PL"/>
            </w:rPr>
            <w:t> </w:t>
          </w:r>
          <w:r w:rsidR="003D3621" w:rsidRPr="00266AA7">
            <w:rPr>
              <w:rFonts w:ascii="Times New Roman" w:eastAsia="Times New Roman" w:hAnsi="Times New Roman" w:cs="Times New Roman"/>
              <w:b/>
              <w:bCs/>
              <w:color w:val="000000"/>
              <w:lang w:eastAsia="pl-PL" w:bidi="pl-PL"/>
            </w:rPr>
            <w:t xml:space="preserve">wieku </w:t>
          </w:r>
          <w:r w:rsidR="000C7D56" w:rsidRPr="00266AA7">
            <w:rPr>
              <w:rFonts w:ascii="Times New Roman" w:eastAsia="Times New Roman" w:hAnsi="Times New Roman" w:cs="Times New Roman"/>
              <w:b/>
              <w:bCs/>
              <w:color w:val="000000"/>
              <w:lang w:eastAsia="pl-PL" w:bidi="pl-PL"/>
            </w:rPr>
            <w:t>[</w:t>
          </w:r>
          <w:r w:rsidR="000C7D56" w:rsidRPr="00266AA7">
            <w:rPr>
              <w:rFonts w:ascii="Times New Roman" w:eastAsia="Times New Roman" w:hAnsi="Times New Roman" w:cs="Times New Roman"/>
              <w:b/>
              <w:bCs/>
              <w:color w:val="000000"/>
              <w:highlight w:val="yellow"/>
              <w:lang w:eastAsia="pl-PL" w:bidi="pl-PL"/>
            </w:rPr>
            <w:t>co najmniej</w:t>
          </w:r>
          <w:r w:rsidR="000C7D56" w:rsidRPr="00266AA7">
            <w:rPr>
              <w:rFonts w:ascii="Times New Roman" w:eastAsia="Times New Roman" w:hAnsi="Times New Roman" w:cs="Times New Roman"/>
              <w:b/>
              <w:bCs/>
              <w:color w:val="000000"/>
              <w:lang w:eastAsia="pl-PL" w:bidi="pl-PL"/>
            </w:rPr>
            <w:t xml:space="preserve"> </w:t>
          </w:r>
          <w:r w:rsidR="000C7D56" w:rsidRPr="00266AA7">
            <w:rPr>
              <w:rFonts w:ascii="Times New Roman" w:eastAsia="Times New Roman" w:hAnsi="Times New Roman" w:cs="Times New Roman"/>
              <w:b/>
              <w:bCs/>
              <w:color w:val="000000"/>
              <w:highlight w:val="yellow"/>
              <w:lang w:eastAsia="pl-PL" w:bidi="pl-PL"/>
            </w:rPr>
            <w:t xml:space="preserve">18 lat z czynnikami ryzyka </w:t>
          </w:r>
          <w:r w:rsidR="0016532F">
            <w:rPr>
              <w:rFonts w:ascii="Times New Roman" w:eastAsia="Times New Roman" w:hAnsi="Times New Roman" w:cs="Times New Roman"/>
              <w:b/>
              <w:bCs/>
              <w:color w:val="000000"/>
              <w:highlight w:val="yellow"/>
              <w:lang w:eastAsia="pl-PL" w:bidi="pl-PL"/>
            </w:rPr>
            <w:t>oraz</w:t>
          </w:r>
          <w:r w:rsidR="000C7D56" w:rsidRPr="00266AA7">
            <w:rPr>
              <w:rFonts w:ascii="Times New Roman" w:eastAsia="Times New Roman" w:hAnsi="Times New Roman" w:cs="Times New Roman"/>
              <w:b/>
              <w:bCs/>
              <w:color w:val="000000"/>
              <w:highlight w:val="yellow"/>
              <w:lang w:eastAsia="pl-PL" w:bidi="pl-PL"/>
            </w:rPr>
            <w:t xml:space="preserve"> </w:t>
          </w:r>
          <w:r w:rsidR="000678E6" w:rsidRPr="00266AA7">
            <w:rPr>
              <w:rFonts w:ascii="Times New Roman" w:eastAsia="Times New Roman" w:hAnsi="Times New Roman" w:cs="Times New Roman"/>
              <w:b/>
              <w:bCs/>
              <w:color w:val="000000"/>
              <w:highlight w:val="yellow"/>
              <w:lang w:eastAsia="pl-PL" w:bidi="pl-PL"/>
            </w:rPr>
            <w:t>50</w:t>
          </w:r>
          <w:r w:rsidR="003D3621" w:rsidRPr="00266AA7">
            <w:rPr>
              <w:rFonts w:ascii="Times New Roman" w:eastAsia="Times New Roman" w:hAnsi="Times New Roman" w:cs="Times New Roman"/>
              <w:b/>
              <w:bCs/>
              <w:color w:val="000000"/>
              <w:highlight w:val="yellow"/>
              <w:lang w:eastAsia="pl-PL" w:bidi="pl-PL"/>
            </w:rPr>
            <w:t xml:space="preserve"> lat i </w:t>
          </w:r>
          <w:r w:rsidR="003D3621" w:rsidRPr="00CF6079">
            <w:rPr>
              <w:rFonts w:ascii="Times New Roman" w:eastAsia="Times New Roman" w:hAnsi="Times New Roman" w:cs="Times New Roman"/>
              <w:b/>
              <w:bCs/>
              <w:color w:val="000000"/>
              <w:highlight w:val="yellow"/>
              <w:lang w:eastAsia="pl-PL" w:bidi="pl-PL"/>
            </w:rPr>
            <w:t>starszych</w:t>
          </w:r>
          <w:r w:rsidR="00CF6079" w:rsidRPr="00CF6079">
            <w:rPr>
              <w:rFonts w:ascii="Times New Roman" w:eastAsia="Times New Roman" w:hAnsi="Times New Roman" w:cs="Times New Roman"/>
              <w:b/>
              <w:bCs/>
              <w:color w:val="000000"/>
              <w:highlight w:val="yellow"/>
              <w:lang w:eastAsia="pl-PL" w:bidi="pl-PL"/>
            </w:rPr>
            <w:t xml:space="preserve"> [populacja do decyzji JST]</w:t>
          </w:r>
          <w:r w:rsidR="000C7D56" w:rsidRPr="00CF6079">
            <w:rPr>
              <w:rFonts w:ascii="Times New Roman" w:eastAsia="Times New Roman" w:hAnsi="Times New Roman" w:cs="Times New Roman"/>
              <w:b/>
              <w:bCs/>
              <w:color w:val="000000"/>
              <w:highlight w:val="yellow"/>
              <w:lang w:eastAsia="pl-PL" w:bidi="pl-PL"/>
            </w:rPr>
            <w:t>]</w:t>
          </w:r>
          <w:r w:rsidR="003D3621" w:rsidRPr="00266AA7">
            <w:rPr>
              <w:rFonts w:ascii="Times New Roman" w:eastAsia="Times New Roman" w:hAnsi="Times New Roman" w:cs="Times New Roman"/>
              <w:b/>
              <w:bCs/>
              <w:color w:val="000000"/>
              <w:lang w:eastAsia="pl-PL" w:bidi="pl-PL"/>
            </w:rPr>
            <w:t xml:space="preserve"> </w:t>
          </w:r>
          <w:r w:rsidRPr="00266AA7">
            <w:rPr>
              <w:rFonts w:ascii="Times New Roman" w:eastAsia="Times New Roman" w:hAnsi="Times New Roman" w:cs="Times New Roman"/>
              <w:b/>
              <w:bCs/>
              <w:color w:val="000000"/>
              <w:lang w:eastAsia="pl-PL" w:bidi="pl-PL"/>
            </w:rPr>
            <w:t xml:space="preserve">na lata </w:t>
          </w:r>
          <w:r w:rsidRPr="00266AA7">
            <w:rPr>
              <w:rFonts w:ascii="Times New Roman" w:eastAsia="Times New Roman" w:hAnsi="Times New Roman" w:cs="Times New Roman"/>
              <w:b/>
              <w:bCs/>
              <w:color w:val="000000"/>
              <w:highlight w:val="yellow"/>
              <w:lang w:eastAsia="pl-PL" w:bidi="pl-PL"/>
            </w:rPr>
            <w:t>....</w:t>
          </w:r>
          <w:r w:rsidRPr="00266AA7">
            <w:rPr>
              <w:rFonts w:ascii="Times New Roman" w:eastAsia="Times New Roman" w:hAnsi="Times New Roman" w:cs="Times New Roman"/>
              <w:color w:val="000000"/>
              <w:spacing w:val="-10"/>
              <w:lang w:eastAsia="pl-PL" w:bidi="pl-PL"/>
            </w:rPr>
            <w:t>]</w:t>
          </w:r>
          <w:r w:rsidRPr="00266AA7">
            <w:rPr>
              <w:rFonts w:ascii="Times New Roman" w:eastAsia="Times New Roman" w:hAnsi="Times New Roman" w:cs="Times New Roman"/>
              <w:color w:val="000000"/>
              <w:spacing w:val="-10"/>
              <w:vertAlign w:val="superscript"/>
              <w:lang w:eastAsia="pl-PL" w:bidi="pl-PL"/>
            </w:rPr>
            <w:t xml:space="preserve"> </w:t>
          </w:r>
          <w:r w:rsidRPr="00266AA7">
            <w:rPr>
              <w:rFonts w:ascii="Times New Roman" w:eastAsia="Times New Roman" w:hAnsi="Times New Roman" w:cs="Times New Roman"/>
              <w:color w:val="000000"/>
              <w:spacing w:val="-10"/>
              <w:vertAlign w:val="superscript"/>
              <w:lang w:eastAsia="pl-PL" w:bidi="pl-PL"/>
            </w:rPr>
            <w:footnoteReference w:id="3"/>
          </w:r>
          <w:r w:rsidRPr="00266AA7">
            <w:rPr>
              <w:rFonts w:ascii="Times New Roman" w:eastAsia="Times New Roman" w:hAnsi="Times New Roman" w:cs="Times New Roman"/>
              <w:color w:val="000000"/>
              <w:spacing w:val="-10"/>
              <w:vertAlign w:val="superscript"/>
              <w:lang w:eastAsia="pl-PL" w:bidi="pl-PL"/>
            </w:rPr>
            <w:t>)</w:t>
          </w:r>
          <w:r w:rsidRPr="00266AA7">
            <w:rPr>
              <w:rFonts w:ascii="Times New Roman" w:eastAsia="Times New Roman" w:hAnsi="Times New Roman" w:cs="Times New Roman"/>
              <w:color w:val="000000"/>
              <w:spacing w:val="-10"/>
              <w:vertAlign w:val="superscript"/>
              <w:lang w:eastAsia="pl-PL" w:bidi="pl-PL"/>
            </w:rPr>
            <w:br/>
          </w:r>
          <w:r w:rsidRPr="00266AA7">
            <w:rPr>
              <w:rFonts w:ascii="Times New Roman" w:eastAsia="Times New Roman" w:hAnsi="Times New Roman" w:cs="Times New Roman"/>
              <w:b/>
              <w:bCs/>
              <w:color w:val="000000"/>
              <w:lang w:eastAsia="pl-PL" w:bidi="pl-PL"/>
            </w:rPr>
            <w:t>[</w:t>
          </w:r>
          <w:r w:rsidRPr="00266AA7">
            <w:rPr>
              <w:rFonts w:ascii="Times New Roman" w:eastAsia="Times New Roman" w:hAnsi="Times New Roman" w:cs="Times New Roman"/>
              <w:b/>
              <w:bCs/>
              <w:color w:val="000000"/>
              <w:highlight w:val="yellow"/>
              <w:lang w:eastAsia="pl-PL" w:bidi="pl-PL"/>
            </w:rPr>
            <w:t>okres realizacji programu polityki zdrowotnej</w:t>
          </w:r>
          <w:r w:rsidRPr="00266AA7">
            <w:rPr>
              <w:rFonts w:ascii="Times New Roman" w:eastAsia="Times New Roman" w:hAnsi="Times New Roman" w:cs="Times New Roman"/>
              <w:b/>
              <w:bCs/>
              <w:color w:val="000000"/>
              <w:lang w:eastAsia="pl-PL" w:bidi="pl-PL"/>
            </w:rPr>
            <w:t>]</w:t>
          </w:r>
        </w:p>
        <w:p w14:paraId="77D6640E" w14:textId="77777777" w:rsidR="00894549" w:rsidRPr="00266AA7" w:rsidRDefault="00894549" w:rsidP="004A5623">
          <w:pPr>
            <w:widowControl w:val="0"/>
            <w:spacing w:after="0" w:line="499" w:lineRule="exact"/>
            <w:rPr>
              <w:rFonts w:ascii="Times New Roman" w:eastAsia="Times New Roman" w:hAnsi="Times New Roman" w:cs="Times New Roman"/>
              <w:b/>
              <w:bCs/>
              <w:color w:val="000000"/>
              <w:lang w:eastAsia="pl-PL" w:bidi="pl-PL"/>
            </w:rPr>
          </w:pPr>
        </w:p>
        <w:p w14:paraId="76C9578E"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2530E723"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266AA7">
            <w:rPr>
              <w:rFonts w:ascii="Times New Roman" w:eastAsia="Times New Roman" w:hAnsi="Times New Roman" w:cs="Times New Roman"/>
              <w:b/>
              <w:bCs/>
              <w:color w:val="000000"/>
              <w:lang w:eastAsia="pl-PL" w:bidi="pl-PL"/>
            </w:rPr>
            <w:t>[podstawa prawna opracowania programu polityki zdrowotnej</w:t>
          </w:r>
        </w:p>
        <w:p w14:paraId="601FE9A1"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vertAlign w:val="superscript"/>
              <w:lang w:eastAsia="pl-PL" w:bidi="pl-PL"/>
            </w:rPr>
          </w:pPr>
          <w:r w:rsidRPr="00266AA7">
            <w:rPr>
              <w:rFonts w:ascii="Times New Roman" w:eastAsia="Times New Roman" w:hAnsi="Times New Roman" w:cs="Times New Roman"/>
              <w:b/>
              <w:bCs/>
              <w:color w:val="000000"/>
              <w:lang w:eastAsia="pl-PL" w:bidi="pl-PL"/>
            </w:rPr>
            <w:t>art. 48 ust. 1 ustawy z dnia 27 sierpnia 2004 r. o świadczeniach opieki zdrowotnej finansowanych ze środków publicznych]</w:t>
          </w:r>
          <w:r w:rsidRPr="00266AA7">
            <w:rPr>
              <w:rFonts w:ascii="Times New Roman" w:eastAsia="Times New Roman" w:hAnsi="Times New Roman" w:cs="Times New Roman"/>
              <w:b/>
              <w:bCs/>
              <w:color w:val="000000"/>
              <w:vertAlign w:val="superscript"/>
              <w:lang w:eastAsia="pl-PL" w:bidi="pl-PL"/>
            </w:rPr>
            <w:footnoteReference w:id="4"/>
          </w:r>
          <w:r w:rsidRPr="00266AA7">
            <w:rPr>
              <w:rFonts w:ascii="Times New Roman" w:eastAsia="Times New Roman" w:hAnsi="Times New Roman" w:cs="Times New Roman"/>
              <w:b/>
              <w:bCs/>
              <w:color w:val="000000"/>
              <w:vertAlign w:val="superscript"/>
              <w:lang w:eastAsia="pl-PL" w:bidi="pl-PL"/>
            </w:rPr>
            <w:t>)</w:t>
          </w:r>
        </w:p>
        <w:p w14:paraId="0F4241F5" w14:textId="77777777" w:rsidR="00894549" w:rsidRPr="00266AA7" w:rsidRDefault="00894549" w:rsidP="004A5623">
          <w:pPr>
            <w:widowControl w:val="0"/>
            <w:spacing w:after="0" w:line="200" w:lineRule="exact"/>
            <w:rPr>
              <w:rFonts w:ascii="Times New Roman" w:eastAsia="Times New Roman" w:hAnsi="Times New Roman" w:cs="Times New Roman"/>
              <w:b/>
              <w:bCs/>
              <w:color w:val="000000"/>
              <w:lang w:eastAsia="pl-PL" w:bidi="pl-PL"/>
            </w:rPr>
          </w:pPr>
        </w:p>
        <w:p w14:paraId="7BE919D5"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38910BAC" w14:textId="77777777"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2F7992BD" w14:textId="77777777" w:rsidR="00894549" w:rsidRPr="00266AA7" w:rsidRDefault="00894549" w:rsidP="00894549">
          <w:pPr>
            <w:widowControl w:val="0"/>
            <w:spacing w:after="0" w:line="200" w:lineRule="exact"/>
            <w:rPr>
              <w:rFonts w:ascii="Times New Roman" w:eastAsia="Times New Roman" w:hAnsi="Times New Roman" w:cs="Times New Roman"/>
              <w:b/>
              <w:bCs/>
              <w:color w:val="000000"/>
              <w:lang w:eastAsia="pl-PL" w:bidi="pl-PL"/>
            </w:rPr>
          </w:pPr>
        </w:p>
        <w:p w14:paraId="65FF1A8D" w14:textId="66A1E27F" w:rsidR="00894549" w:rsidRPr="00266AA7"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266AA7">
            <w:rPr>
              <w:rFonts w:ascii="Times New Roman" w:eastAsia="Times New Roman" w:hAnsi="Times New Roman" w:cs="Times New Roman"/>
              <w:b/>
              <w:bCs/>
              <w:color w:val="000000"/>
              <w:lang w:eastAsia="pl-PL" w:bidi="pl-PL"/>
            </w:rPr>
            <w:t>[</w:t>
          </w:r>
          <w:r w:rsidR="00FE3C55" w:rsidRPr="00266AA7">
            <w:rPr>
              <w:rFonts w:ascii="Times New Roman" w:eastAsia="Times New Roman" w:hAnsi="Times New Roman" w:cs="Times New Roman"/>
              <w:b/>
              <w:bCs/>
              <w:color w:val="000000"/>
              <w:highlight w:val="yellow"/>
              <w:lang w:eastAsia="pl-PL" w:bidi="pl-PL"/>
            </w:rPr>
            <w:t>nazwa JST</w:t>
          </w:r>
          <w:r w:rsidRPr="00266AA7">
            <w:rPr>
              <w:rFonts w:ascii="Times New Roman" w:eastAsia="Times New Roman" w:hAnsi="Times New Roman" w:cs="Times New Roman"/>
              <w:b/>
              <w:bCs/>
              <w:color w:val="000000"/>
              <w:highlight w:val="yellow"/>
              <w:lang w:eastAsia="pl-PL" w:bidi="pl-PL"/>
            </w:rPr>
            <w:t>, rok opracowania programu polityki zdrowotnej</w:t>
          </w:r>
          <w:r w:rsidRPr="00266AA7">
            <w:rPr>
              <w:rFonts w:ascii="Times New Roman" w:eastAsia="Times New Roman" w:hAnsi="Times New Roman" w:cs="Times New Roman"/>
              <w:b/>
              <w:bCs/>
              <w:color w:val="000000"/>
              <w:lang w:eastAsia="pl-PL" w:bidi="pl-PL"/>
            </w:rPr>
            <w:t>]</w:t>
          </w:r>
        </w:p>
        <w:p w14:paraId="315981D5" w14:textId="77777777" w:rsidR="00242B73" w:rsidRDefault="00242B73" w:rsidP="00242B73">
          <w:pPr>
            <w:widowControl w:val="0"/>
            <w:spacing w:after="0" w:line="200" w:lineRule="exact"/>
            <w:jc w:val="center"/>
            <w:rPr>
              <w:rFonts w:ascii="Times New Roman" w:eastAsia="Times New Roman" w:hAnsi="Times New Roman" w:cs="Times New Roman"/>
              <w:b/>
              <w:bCs/>
              <w:i/>
              <w:iCs/>
              <w:color w:val="000000"/>
              <w:lang w:eastAsia="pl-PL" w:bidi="pl-PL"/>
            </w:rPr>
          </w:pPr>
        </w:p>
        <w:p w14:paraId="2DA7C33B" w14:textId="77777777" w:rsidR="00242B73" w:rsidRDefault="00242B73" w:rsidP="00242B73">
          <w:pPr>
            <w:widowControl w:val="0"/>
            <w:spacing w:after="0" w:line="200" w:lineRule="exact"/>
            <w:jc w:val="center"/>
            <w:rPr>
              <w:rFonts w:ascii="Times New Roman" w:eastAsia="Times New Roman" w:hAnsi="Times New Roman" w:cs="Times New Roman"/>
              <w:b/>
              <w:bCs/>
              <w:i/>
              <w:iCs/>
              <w:color w:val="000000"/>
              <w:lang w:eastAsia="pl-PL" w:bidi="pl-PL"/>
            </w:rPr>
          </w:pPr>
        </w:p>
        <w:p w14:paraId="58361666" w14:textId="77777777" w:rsidR="00242B73" w:rsidRDefault="00242B73" w:rsidP="00242B73">
          <w:pPr>
            <w:widowControl w:val="0"/>
            <w:spacing w:after="0" w:line="200" w:lineRule="exact"/>
            <w:jc w:val="center"/>
            <w:rPr>
              <w:rFonts w:ascii="Times New Roman" w:eastAsia="Times New Roman" w:hAnsi="Times New Roman" w:cs="Times New Roman"/>
              <w:b/>
              <w:bCs/>
              <w:i/>
              <w:iCs/>
              <w:color w:val="000000"/>
              <w:lang w:eastAsia="pl-PL" w:bidi="pl-PL"/>
            </w:rPr>
          </w:pPr>
        </w:p>
        <w:p w14:paraId="3C11C3E6" w14:textId="77777777" w:rsidR="00242B73" w:rsidRDefault="00242B73" w:rsidP="00242B73">
          <w:pPr>
            <w:widowControl w:val="0"/>
            <w:spacing w:after="0" w:line="200" w:lineRule="exact"/>
            <w:jc w:val="center"/>
            <w:rPr>
              <w:rFonts w:ascii="Times New Roman" w:eastAsia="Times New Roman" w:hAnsi="Times New Roman" w:cs="Times New Roman"/>
              <w:b/>
              <w:bCs/>
              <w:i/>
              <w:iCs/>
              <w:color w:val="000000"/>
              <w:lang w:eastAsia="pl-PL" w:bidi="pl-PL"/>
            </w:rPr>
          </w:pPr>
        </w:p>
        <w:p w14:paraId="4B9FE38C" w14:textId="77777777" w:rsidR="00242B73" w:rsidRDefault="00242B73" w:rsidP="00633E3A">
          <w:pPr>
            <w:widowControl w:val="0"/>
            <w:spacing w:after="0" w:line="200" w:lineRule="exact"/>
            <w:rPr>
              <w:rFonts w:ascii="Times New Roman" w:eastAsia="Times New Roman" w:hAnsi="Times New Roman" w:cs="Times New Roman"/>
              <w:b/>
              <w:bCs/>
              <w:i/>
              <w:iCs/>
              <w:color w:val="000000"/>
              <w:lang w:eastAsia="pl-PL" w:bidi="pl-PL"/>
            </w:rPr>
          </w:pPr>
        </w:p>
        <w:p w14:paraId="355AB1D6" w14:textId="5F794D85" w:rsidR="00242B73" w:rsidRPr="0022707E" w:rsidRDefault="00242B73" w:rsidP="00242B73">
          <w:pPr>
            <w:widowControl w:val="0"/>
            <w:spacing w:after="0" w:line="200" w:lineRule="exact"/>
            <w:jc w:val="center"/>
            <w:rPr>
              <w:rFonts w:ascii="Times New Roman" w:eastAsia="Times New Roman" w:hAnsi="Times New Roman" w:cs="Times New Roman"/>
              <w:b/>
              <w:bCs/>
              <w:i/>
              <w:iCs/>
              <w:color w:val="000000"/>
              <w:lang w:eastAsia="pl-PL" w:bidi="pl-PL"/>
            </w:rPr>
          </w:pPr>
          <w:r w:rsidRPr="0022707E">
            <w:rPr>
              <w:rFonts w:ascii="Times New Roman" w:eastAsia="Times New Roman" w:hAnsi="Times New Roman" w:cs="Times New Roman"/>
              <w:b/>
              <w:bCs/>
              <w:i/>
              <w:iCs/>
              <w:color w:val="000000"/>
              <w:lang w:eastAsia="pl-PL" w:bidi="pl-PL"/>
            </w:rPr>
            <w:t>Materiał pomocniczy przygotowany przez:</w:t>
          </w:r>
        </w:p>
        <w:p w14:paraId="736521F3" w14:textId="77777777" w:rsidR="00242B73" w:rsidRPr="0022707E" w:rsidRDefault="00242B73" w:rsidP="00242B73">
          <w:pPr>
            <w:widowControl w:val="0"/>
            <w:spacing w:after="0" w:line="200" w:lineRule="exact"/>
            <w:jc w:val="center"/>
            <w:rPr>
              <w:rFonts w:ascii="Times New Roman" w:eastAsia="Times New Roman" w:hAnsi="Times New Roman" w:cs="Times New Roman"/>
              <w:b/>
              <w:bCs/>
              <w:color w:val="000000"/>
              <w:lang w:eastAsia="pl-PL" w:bidi="pl-PL"/>
            </w:rPr>
          </w:pPr>
        </w:p>
        <w:p w14:paraId="09D464DC" w14:textId="77777777" w:rsidR="00242B73" w:rsidRPr="0022707E" w:rsidRDefault="00242B73" w:rsidP="00242B73">
          <w:pPr>
            <w:widowControl w:val="0"/>
            <w:spacing w:after="0" w:line="200" w:lineRule="exact"/>
            <w:jc w:val="center"/>
            <w:rPr>
              <w:rFonts w:ascii="Times New Roman" w:eastAsia="Times New Roman" w:hAnsi="Times New Roman" w:cs="Times New Roman"/>
              <w:b/>
              <w:bCs/>
              <w:color w:val="000000"/>
              <w:lang w:eastAsia="pl-PL" w:bidi="pl-PL"/>
            </w:rPr>
          </w:pPr>
          <w:r w:rsidRPr="0022707E">
            <w:rPr>
              <w:rFonts w:ascii="Times New Roman" w:hAnsi="Times New Roman" w:cs="Times New Roman"/>
              <w:noProof/>
            </w:rPr>
            <w:drawing>
              <wp:anchor distT="0" distB="0" distL="114300" distR="114300" simplePos="0" relativeHeight="251659264" behindDoc="0" locked="0" layoutInCell="1" allowOverlap="1" wp14:anchorId="6941D533" wp14:editId="1D9CF027">
                <wp:simplePos x="0" y="0"/>
                <wp:positionH relativeFrom="column">
                  <wp:posOffset>2170253</wp:posOffset>
                </wp:positionH>
                <wp:positionV relativeFrom="paragraph">
                  <wp:posOffset>6109</wp:posOffset>
                </wp:positionV>
                <wp:extent cx="1487347" cy="997139"/>
                <wp:effectExtent l="0" t="0" r="0" b="0"/>
                <wp:wrapNone/>
                <wp:docPr id="555199973" name="Obraz 3"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9973" name="Obraz 3" descr="Obraz zawierający tekst, szkic, Czcionka, rysowani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347" cy="997139"/>
                        </a:xfrm>
                        <a:prstGeom prst="rect">
                          <a:avLst/>
                        </a:prstGeom>
                      </pic:spPr>
                    </pic:pic>
                  </a:graphicData>
                </a:graphic>
                <wp14:sizeRelH relativeFrom="page">
                  <wp14:pctWidth>0</wp14:pctWidth>
                </wp14:sizeRelH>
                <wp14:sizeRelV relativeFrom="page">
                  <wp14:pctHeight>0</wp14:pctHeight>
                </wp14:sizeRelV>
              </wp:anchor>
            </w:drawing>
          </w:r>
        </w:p>
        <w:p w14:paraId="342E0FE2" w14:textId="77777777" w:rsidR="00242B73" w:rsidRPr="0022707E" w:rsidRDefault="00242B73" w:rsidP="00242B73">
          <w:pPr>
            <w:widowControl w:val="0"/>
            <w:spacing w:after="0" w:line="200" w:lineRule="exact"/>
            <w:jc w:val="center"/>
            <w:rPr>
              <w:rFonts w:ascii="Times New Roman" w:eastAsia="Times New Roman" w:hAnsi="Times New Roman" w:cs="Times New Roman"/>
              <w:b/>
              <w:bCs/>
              <w:color w:val="000000"/>
              <w:lang w:eastAsia="pl-PL" w:bidi="pl-PL"/>
            </w:rPr>
          </w:pPr>
          <w:r w:rsidRPr="0022707E">
            <w:rPr>
              <w:rFonts w:ascii="Times New Roman" w:eastAsia="Times New Roman" w:hAnsi="Times New Roman" w:cs="Times New Roman"/>
              <w:b/>
              <w:bCs/>
              <w:noProof/>
              <w:color w:val="000000"/>
              <w:lang w:eastAsia="pl-PL" w:bidi="pl-PL"/>
            </w:rPr>
            <w:drawing>
              <wp:inline distT="0" distB="0" distL="0" distR="0" wp14:anchorId="28B5CDDA" wp14:editId="61A6FB2F">
                <wp:extent cx="5760720" cy="3862070"/>
                <wp:effectExtent l="0" t="0" r="0" b="5080"/>
                <wp:docPr id="1116171192" name="Obraz 2"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71192" name="Obraz 2" descr="Obraz zawierający tekst, szkic, Czcionka, rysowani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62070"/>
                        </a:xfrm>
                        <a:prstGeom prst="rect">
                          <a:avLst/>
                        </a:prstGeom>
                      </pic:spPr>
                    </pic:pic>
                  </a:graphicData>
                </a:graphic>
              </wp:inline>
            </w:drawing>
          </w:r>
        </w:p>
        <w:p w14:paraId="66242146" w14:textId="77777777" w:rsidR="00242B73" w:rsidRPr="0022707E" w:rsidRDefault="00242B73" w:rsidP="00242B73">
          <w:pPr>
            <w:rPr>
              <w:rFonts w:ascii="Times New Roman" w:eastAsia="Times New Roman" w:hAnsi="Times New Roman" w:cs="Times New Roman"/>
              <w:b/>
              <w:bCs/>
              <w:color w:val="000000"/>
              <w:lang w:eastAsia="pl-PL" w:bidi="pl-PL"/>
            </w:rPr>
          </w:pPr>
        </w:p>
        <w:p w14:paraId="2A265F3F" w14:textId="131D61E9" w:rsidR="00CA3785" w:rsidRPr="00266AA7" w:rsidRDefault="00CA3785">
          <w:pPr>
            <w:rPr>
              <w:rFonts w:ascii="Times New Roman" w:eastAsia="Times New Roman" w:hAnsi="Times New Roman" w:cs="Times New Roman"/>
              <w:b/>
              <w:bCs/>
              <w:color w:val="000000"/>
              <w:lang w:eastAsia="pl-PL" w:bidi="pl-PL"/>
            </w:rPr>
          </w:pPr>
        </w:p>
        <w:p w14:paraId="31D3777E" w14:textId="77777777" w:rsidR="00242B73" w:rsidRDefault="00242B73">
          <w:pPr>
            <w:rPr>
              <w:rFonts w:ascii="Times New Roman" w:eastAsiaTheme="majorEastAsia" w:hAnsi="Times New Roman" w:cs="Times New Roman"/>
              <w:color w:val="2F5496" w:themeColor="accent1" w:themeShade="BF"/>
              <w:sz w:val="32"/>
              <w:szCs w:val="32"/>
              <w:lang w:eastAsia="pl-PL"/>
            </w:rPr>
          </w:pPr>
          <w:r>
            <w:rPr>
              <w:rFonts w:ascii="Times New Roman" w:hAnsi="Times New Roman" w:cs="Times New Roman"/>
            </w:rPr>
            <w:br w:type="page"/>
          </w:r>
        </w:p>
        <w:p w14:paraId="1EBAD69B" w14:textId="7C8FC05C" w:rsidR="00F37E85" w:rsidRPr="00266AA7" w:rsidRDefault="00F37E85">
          <w:pPr>
            <w:pStyle w:val="Nagwekspisutreci"/>
            <w:rPr>
              <w:rFonts w:ascii="Times New Roman" w:hAnsi="Times New Roman" w:cs="Times New Roman"/>
            </w:rPr>
          </w:pPr>
          <w:r w:rsidRPr="00266AA7">
            <w:rPr>
              <w:rFonts w:ascii="Times New Roman" w:hAnsi="Times New Roman" w:cs="Times New Roman"/>
            </w:rPr>
            <w:lastRenderedPageBreak/>
            <w:t>Spis treści</w:t>
          </w:r>
        </w:p>
        <w:p w14:paraId="60BA71E4" w14:textId="4C3E132B" w:rsidR="006D67BC" w:rsidRPr="00266AA7" w:rsidRDefault="00F37E85">
          <w:pPr>
            <w:pStyle w:val="Spistreci1"/>
            <w:tabs>
              <w:tab w:val="left" w:pos="440"/>
              <w:tab w:val="right" w:leader="dot" w:pos="9062"/>
            </w:tabs>
            <w:rPr>
              <w:rFonts w:ascii="Times New Roman" w:eastAsiaTheme="minorEastAsia" w:hAnsi="Times New Roman" w:cs="Times New Roman"/>
              <w:noProof/>
              <w:sz w:val="20"/>
              <w:szCs w:val="20"/>
              <w:lang w:eastAsia="pl-PL"/>
            </w:rPr>
          </w:pPr>
          <w:r w:rsidRPr="00266AA7">
            <w:rPr>
              <w:rFonts w:ascii="Times New Roman" w:hAnsi="Times New Roman" w:cs="Times New Roman"/>
            </w:rPr>
            <w:fldChar w:fldCharType="begin"/>
          </w:r>
          <w:r w:rsidRPr="00266AA7">
            <w:rPr>
              <w:rFonts w:ascii="Times New Roman" w:hAnsi="Times New Roman" w:cs="Times New Roman"/>
            </w:rPr>
            <w:instrText xml:space="preserve"> TOC \o "1-3" \h \z \u </w:instrText>
          </w:r>
          <w:r w:rsidRPr="00266AA7">
            <w:rPr>
              <w:rFonts w:ascii="Times New Roman" w:hAnsi="Times New Roman" w:cs="Times New Roman"/>
            </w:rPr>
            <w:fldChar w:fldCharType="separate"/>
          </w:r>
          <w:hyperlink w:anchor="_Toc147171041" w:history="1">
            <w:r w:rsidR="006D67BC" w:rsidRPr="00266AA7">
              <w:rPr>
                <w:rStyle w:val="Hipercze"/>
                <w:rFonts w:ascii="Times New Roman" w:hAnsi="Times New Roman" w:cs="Times New Roman"/>
                <w:noProof/>
                <w:sz w:val="20"/>
                <w:szCs w:val="20"/>
              </w:rPr>
              <w:t>I.</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Opis choroby lub problemu zdrowotnego i uzasadnienie wprowadzenia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_Toc147171041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3</w:t>
            </w:r>
            <w:r w:rsidR="006D67BC" w:rsidRPr="00266AA7">
              <w:rPr>
                <w:rFonts w:ascii="Times New Roman" w:hAnsi="Times New Roman" w:cs="Times New Roman"/>
                <w:noProof/>
                <w:webHidden/>
                <w:sz w:val="20"/>
                <w:szCs w:val="20"/>
              </w:rPr>
              <w:fldChar w:fldCharType="end"/>
            </w:r>
          </w:hyperlink>
        </w:p>
        <w:p w14:paraId="6BB03482" w14:textId="50E7E0A0"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2" w:history="1">
            <w:r w:rsidR="006D67BC" w:rsidRPr="00266AA7">
              <w:rPr>
                <w:rStyle w:val="Hipercze"/>
                <w:rFonts w:ascii="Times New Roman" w:hAnsi="Times New Roman" w:cs="Times New Roman"/>
                <w:noProof/>
                <w:sz w:val="20"/>
                <w:szCs w:val="20"/>
              </w:rPr>
              <w:t>a.</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Opis problemu zdrowotnego</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_Toc147171042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3</w:t>
            </w:r>
            <w:r w:rsidR="006D67BC" w:rsidRPr="00266AA7">
              <w:rPr>
                <w:rFonts w:ascii="Times New Roman" w:hAnsi="Times New Roman" w:cs="Times New Roman"/>
                <w:noProof/>
                <w:webHidden/>
                <w:sz w:val="20"/>
                <w:szCs w:val="20"/>
              </w:rPr>
              <w:fldChar w:fldCharType="end"/>
            </w:r>
          </w:hyperlink>
        </w:p>
        <w:p w14:paraId="61DB42A8" w14:textId="3182C6C8"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3" w:history="1">
            <w:r w:rsidR="006D67BC" w:rsidRPr="00266AA7">
              <w:rPr>
                <w:rStyle w:val="Hipercze"/>
                <w:rFonts w:ascii="Times New Roman" w:hAnsi="Times New Roman" w:cs="Times New Roman"/>
                <w:noProof/>
                <w:sz w:val="20"/>
                <w:szCs w:val="20"/>
              </w:rPr>
              <w:t>b.</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Dane epidemiologiczne</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_Toc147171043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4</w:t>
            </w:r>
            <w:r w:rsidR="006D67BC" w:rsidRPr="00266AA7">
              <w:rPr>
                <w:rFonts w:ascii="Times New Roman" w:hAnsi="Times New Roman" w:cs="Times New Roman"/>
                <w:noProof/>
                <w:webHidden/>
                <w:sz w:val="20"/>
                <w:szCs w:val="20"/>
              </w:rPr>
              <w:fldChar w:fldCharType="end"/>
            </w:r>
          </w:hyperlink>
        </w:p>
        <w:p w14:paraId="3399025F" w14:textId="2DD6F497"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4" w:history="1">
            <w:r w:rsidR="006D67BC" w:rsidRPr="00266AA7">
              <w:rPr>
                <w:rStyle w:val="Hipercze"/>
                <w:rFonts w:ascii="Times New Roman" w:hAnsi="Times New Roman" w:cs="Times New Roman"/>
                <w:noProof/>
                <w:sz w:val="20"/>
                <w:szCs w:val="20"/>
              </w:rPr>
              <w:t>c.</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Opis obecnego postępowania</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_Toc147171044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5</w:t>
            </w:r>
            <w:r w:rsidR="006D67BC" w:rsidRPr="00266AA7">
              <w:rPr>
                <w:rFonts w:ascii="Times New Roman" w:hAnsi="Times New Roman" w:cs="Times New Roman"/>
                <w:noProof/>
                <w:webHidden/>
                <w:sz w:val="20"/>
                <w:szCs w:val="20"/>
              </w:rPr>
              <w:fldChar w:fldCharType="end"/>
            </w:r>
          </w:hyperlink>
        </w:p>
        <w:p w14:paraId="0FFCBA1A" w14:textId="70D6B612"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5" w:history="1">
            <w:r w:rsidR="006D67BC" w:rsidRPr="00266AA7">
              <w:rPr>
                <w:rStyle w:val="Hipercze"/>
                <w:rFonts w:ascii="Times New Roman" w:hAnsi="Times New Roman" w:cs="Times New Roman"/>
                <w:noProof/>
                <w:sz w:val="20"/>
                <w:szCs w:val="20"/>
              </w:rPr>
              <w:t>II.</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Cele programu polityki zdrowotnej i mierniki efektywności jego realizacji</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_Toc147171045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8</w:t>
            </w:r>
            <w:r w:rsidR="006D67BC" w:rsidRPr="00266AA7">
              <w:rPr>
                <w:rFonts w:ascii="Times New Roman" w:hAnsi="Times New Roman" w:cs="Times New Roman"/>
                <w:noProof/>
                <w:webHidden/>
                <w:sz w:val="20"/>
                <w:szCs w:val="20"/>
              </w:rPr>
              <w:fldChar w:fldCharType="end"/>
            </w:r>
          </w:hyperlink>
        </w:p>
        <w:p w14:paraId="6D7C24C6" w14:textId="7114BB04"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6" w:history="1">
            <w:r w:rsidR="006D67BC" w:rsidRPr="00266AA7">
              <w:rPr>
                <w:rStyle w:val="Hipercze"/>
                <w:rFonts w:ascii="Times New Roman" w:hAnsi="Times New Roman" w:cs="Times New Roman"/>
                <w:noProof/>
                <w:sz w:val="20"/>
                <w:szCs w:val="20"/>
              </w:rPr>
              <w:t>a.</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Cel główny</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_Toc147171046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9</w:t>
            </w:r>
            <w:r w:rsidR="006D67BC" w:rsidRPr="00266AA7">
              <w:rPr>
                <w:rFonts w:ascii="Times New Roman" w:hAnsi="Times New Roman" w:cs="Times New Roman"/>
                <w:noProof/>
                <w:webHidden/>
                <w:sz w:val="20"/>
                <w:szCs w:val="20"/>
              </w:rPr>
              <w:fldChar w:fldCharType="end"/>
            </w:r>
          </w:hyperlink>
        </w:p>
        <w:p w14:paraId="4E9BBC03" w14:textId="07C10A40"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7" w:history="1">
            <w:r w:rsidR="006D67BC" w:rsidRPr="00266AA7">
              <w:rPr>
                <w:rStyle w:val="Hipercze"/>
                <w:rFonts w:ascii="Times New Roman" w:hAnsi="Times New Roman" w:cs="Times New Roman"/>
                <w:noProof/>
                <w:sz w:val="20"/>
                <w:szCs w:val="20"/>
              </w:rPr>
              <w:t>b.</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Cele szczegółowe</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_Toc147171047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9</w:t>
            </w:r>
            <w:r w:rsidR="006D67BC" w:rsidRPr="00266AA7">
              <w:rPr>
                <w:rFonts w:ascii="Times New Roman" w:hAnsi="Times New Roman" w:cs="Times New Roman"/>
                <w:noProof/>
                <w:webHidden/>
                <w:sz w:val="20"/>
                <w:szCs w:val="20"/>
              </w:rPr>
              <w:fldChar w:fldCharType="end"/>
            </w:r>
          </w:hyperlink>
        </w:p>
        <w:p w14:paraId="47889123" w14:textId="64BCA3F3"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8" w:history="1">
            <w:r w:rsidR="006D67BC" w:rsidRPr="00266AA7">
              <w:rPr>
                <w:rStyle w:val="Hipercze"/>
                <w:rFonts w:ascii="Times New Roman" w:hAnsi="Times New Roman" w:cs="Times New Roman"/>
                <w:noProof/>
                <w:sz w:val="20"/>
                <w:szCs w:val="20"/>
              </w:rPr>
              <w:t>c.</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Mierniki efektywności</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_Toc147171048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9</w:t>
            </w:r>
            <w:r w:rsidR="006D67BC" w:rsidRPr="00266AA7">
              <w:rPr>
                <w:rFonts w:ascii="Times New Roman" w:hAnsi="Times New Roman" w:cs="Times New Roman"/>
                <w:noProof/>
                <w:webHidden/>
                <w:sz w:val="20"/>
                <w:szCs w:val="20"/>
              </w:rPr>
              <w:fldChar w:fldCharType="end"/>
            </w:r>
          </w:hyperlink>
        </w:p>
        <w:p w14:paraId="5D34C195" w14:textId="714D0A5B" w:rsidR="006D67BC" w:rsidRPr="00266AA7"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49" w:history="1">
            <w:r w:rsidR="006D67BC" w:rsidRPr="00266AA7">
              <w:rPr>
                <w:rStyle w:val="Hipercze"/>
                <w:rFonts w:ascii="Times New Roman" w:hAnsi="Times New Roman" w:cs="Times New Roman"/>
                <w:noProof/>
                <w:sz w:val="20"/>
                <w:szCs w:val="20"/>
              </w:rPr>
              <w:t>III.</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Charakterystyka populacji docelowej oraz charakterystyka interwencji, jakie są planowane w ramach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_Toc147171049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9</w:t>
            </w:r>
            <w:r w:rsidR="006D67BC" w:rsidRPr="00266AA7">
              <w:rPr>
                <w:rFonts w:ascii="Times New Roman" w:hAnsi="Times New Roman" w:cs="Times New Roman"/>
                <w:noProof/>
                <w:webHidden/>
                <w:sz w:val="20"/>
                <w:szCs w:val="20"/>
              </w:rPr>
              <w:fldChar w:fldCharType="end"/>
            </w:r>
          </w:hyperlink>
        </w:p>
        <w:p w14:paraId="4BF3511D" w14:textId="1C3574A9"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0" w:history="1">
            <w:r w:rsidR="006D67BC" w:rsidRPr="00266AA7">
              <w:rPr>
                <w:rStyle w:val="Hipercze"/>
                <w:rFonts w:ascii="Times New Roman" w:hAnsi="Times New Roman" w:cs="Times New Roman"/>
                <w:noProof/>
                <w:sz w:val="20"/>
                <w:szCs w:val="20"/>
              </w:rPr>
              <w:t>a.</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Populacja docelowa PPZ</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_Toc147171050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9</w:t>
            </w:r>
            <w:r w:rsidR="006D67BC" w:rsidRPr="00266AA7">
              <w:rPr>
                <w:rFonts w:ascii="Times New Roman" w:hAnsi="Times New Roman" w:cs="Times New Roman"/>
                <w:noProof/>
                <w:webHidden/>
                <w:sz w:val="20"/>
                <w:szCs w:val="20"/>
              </w:rPr>
              <w:fldChar w:fldCharType="end"/>
            </w:r>
          </w:hyperlink>
        </w:p>
        <w:p w14:paraId="507B9329" w14:textId="189FB75C"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1" w:history="1">
            <w:r w:rsidR="006D67BC" w:rsidRPr="00266AA7">
              <w:rPr>
                <w:rStyle w:val="Hipercze"/>
                <w:rFonts w:ascii="Times New Roman" w:hAnsi="Times New Roman" w:cs="Times New Roman"/>
                <w:noProof/>
                <w:sz w:val="20"/>
                <w:szCs w:val="20"/>
              </w:rPr>
              <w:t>b.</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Kryteria kwalifikacji do udziału w programie polityki zdrowotnej oraz kryteria wyłączenia z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_Toc147171051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10</w:t>
            </w:r>
            <w:r w:rsidR="006D67BC" w:rsidRPr="00266AA7">
              <w:rPr>
                <w:rFonts w:ascii="Times New Roman" w:hAnsi="Times New Roman" w:cs="Times New Roman"/>
                <w:noProof/>
                <w:webHidden/>
                <w:sz w:val="20"/>
                <w:szCs w:val="20"/>
              </w:rPr>
              <w:fldChar w:fldCharType="end"/>
            </w:r>
          </w:hyperlink>
        </w:p>
        <w:p w14:paraId="2FC96CA1" w14:textId="260C748D"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2" w:history="1">
            <w:r w:rsidR="006D67BC" w:rsidRPr="00266AA7">
              <w:rPr>
                <w:rStyle w:val="Hipercze"/>
                <w:rFonts w:ascii="Times New Roman" w:hAnsi="Times New Roman" w:cs="Times New Roman"/>
                <w:noProof/>
                <w:sz w:val="20"/>
                <w:szCs w:val="20"/>
              </w:rPr>
              <w:t>c.</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Planowane interwencje</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_Toc147171052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11</w:t>
            </w:r>
            <w:r w:rsidR="006D67BC" w:rsidRPr="00266AA7">
              <w:rPr>
                <w:rFonts w:ascii="Times New Roman" w:hAnsi="Times New Roman" w:cs="Times New Roman"/>
                <w:noProof/>
                <w:webHidden/>
                <w:sz w:val="20"/>
                <w:szCs w:val="20"/>
              </w:rPr>
              <w:fldChar w:fldCharType="end"/>
            </w:r>
          </w:hyperlink>
        </w:p>
        <w:p w14:paraId="5D592312" w14:textId="479BF196"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3" w:history="1">
            <w:r w:rsidR="006D67BC" w:rsidRPr="00266AA7">
              <w:rPr>
                <w:rStyle w:val="Hipercze"/>
                <w:rFonts w:ascii="Times New Roman" w:hAnsi="Times New Roman" w:cs="Times New Roman"/>
                <w:noProof/>
                <w:sz w:val="20"/>
                <w:szCs w:val="20"/>
              </w:rPr>
              <w:t>d.</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Sposób udzielania świadczeń zdrowotnych w ramach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_Toc147171053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12</w:t>
            </w:r>
            <w:r w:rsidR="006D67BC" w:rsidRPr="00266AA7">
              <w:rPr>
                <w:rFonts w:ascii="Times New Roman" w:hAnsi="Times New Roman" w:cs="Times New Roman"/>
                <w:noProof/>
                <w:webHidden/>
                <w:sz w:val="20"/>
                <w:szCs w:val="20"/>
              </w:rPr>
              <w:fldChar w:fldCharType="end"/>
            </w:r>
          </w:hyperlink>
        </w:p>
        <w:p w14:paraId="3FA3476D" w14:textId="4ECE02F1"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4" w:history="1">
            <w:r w:rsidR="006D67BC" w:rsidRPr="00266AA7">
              <w:rPr>
                <w:rStyle w:val="Hipercze"/>
                <w:rFonts w:ascii="Times New Roman" w:hAnsi="Times New Roman" w:cs="Times New Roman"/>
                <w:noProof/>
                <w:sz w:val="20"/>
                <w:szCs w:val="20"/>
              </w:rPr>
              <w:t>e.</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Sposób zakończenia udziału w programie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_Toc147171054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12</w:t>
            </w:r>
            <w:r w:rsidR="006D67BC" w:rsidRPr="00266AA7">
              <w:rPr>
                <w:rFonts w:ascii="Times New Roman" w:hAnsi="Times New Roman" w:cs="Times New Roman"/>
                <w:noProof/>
                <w:webHidden/>
                <w:sz w:val="20"/>
                <w:szCs w:val="20"/>
              </w:rPr>
              <w:fldChar w:fldCharType="end"/>
            </w:r>
          </w:hyperlink>
        </w:p>
        <w:p w14:paraId="75F7EAEC" w14:textId="6FBC3638" w:rsidR="006D67BC" w:rsidRPr="00266AA7"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55" w:history="1">
            <w:r w:rsidR="006D67BC" w:rsidRPr="00266AA7">
              <w:rPr>
                <w:rStyle w:val="Hipercze"/>
                <w:rFonts w:ascii="Times New Roman" w:hAnsi="Times New Roman" w:cs="Times New Roman"/>
                <w:noProof/>
                <w:sz w:val="20"/>
                <w:szCs w:val="20"/>
              </w:rPr>
              <w:t>IV.</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Organizacja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_Toc147171055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12</w:t>
            </w:r>
            <w:r w:rsidR="006D67BC" w:rsidRPr="00266AA7">
              <w:rPr>
                <w:rFonts w:ascii="Times New Roman" w:hAnsi="Times New Roman" w:cs="Times New Roman"/>
                <w:noProof/>
                <w:webHidden/>
                <w:sz w:val="20"/>
                <w:szCs w:val="20"/>
              </w:rPr>
              <w:fldChar w:fldCharType="end"/>
            </w:r>
          </w:hyperlink>
        </w:p>
        <w:p w14:paraId="42FC6721" w14:textId="6B7C1C26"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6" w:history="1">
            <w:r w:rsidR="006D67BC" w:rsidRPr="00266AA7">
              <w:rPr>
                <w:rStyle w:val="Hipercze"/>
                <w:rFonts w:ascii="Times New Roman" w:hAnsi="Times New Roman" w:cs="Times New Roman"/>
                <w:noProof/>
                <w:sz w:val="20"/>
                <w:szCs w:val="20"/>
              </w:rPr>
              <w:t>a.</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Etapy programu polityki zdrowotnej i działania podejmowane w ramach etapów</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_Toc147171056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12</w:t>
            </w:r>
            <w:r w:rsidR="006D67BC" w:rsidRPr="00266AA7">
              <w:rPr>
                <w:rFonts w:ascii="Times New Roman" w:hAnsi="Times New Roman" w:cs="Times New Roman"/>
                <w:noProof/>
                <w:webHidden/>
                <w:sz w:val="20"/>
                <w:szCs w:val="20"/>
              </w:rPr>
              <w:fldChar w:fldCharType="end"/>
            </w:r>
          </w:hyperlink>
        </w:p>
        <w:p w14:paraId="680D3F84" w14:textId="67B66CAC"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7" w:history="1">
            <w:r w:rsidR="006D67BC" w:rsidRPr="00266AA7">
              <w:rPr>
                <w:rStyle w:val="Hipercze"/>
                <w:rFonts w:ascii="Times New Roman" w:hAnsi="Times New Roman" w:cs="Times New Roman"/>
                <w:noProof/>
                <w:sz w:val="20"/>
                <w:szCs w:val="20"/>
              </w:rPr>
              <w:t>b.</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Warunki realizacji programu polityki zdrowotnej dotyczące personelu, wyposażenia i warunków lokalowych</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_Toc147171057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13</w:t>
            </w:r>
            <w:r w:rsidR="006D67BC" w:rsidRPr="00266AA7">
              <w:rPr>
                <w:rFonts w:ascii="Times New Roman" w:hAnsi="Times New Roman" w:cs="Times New Roman"/>
                <w:noProof/>
                <w:webHidden/>
                <w:sz w:val="20"/>
                <w:szCs w:val="20"/>
              </w:rPr>
              <w:fldChar w:fldCharType="end"/>
            </w:r>
          </w:hyperlink>
        </w:p>
        <w:p w14:paraId="5F4AA5AF" w14:textId="4D2E5B90"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8" w:history="1">
            <w:r w:rsidR="006D67BC" w:rsidRPr="00266AA7">
              <w:rPr>
                <w:rStyle w:val="Hipercze"/>
                <w:rFonts w:ascii="Times New Roman" w:hAnsi="Times New Roman" w:cs="Times New Roman"/>
                <w:noProof/>
                <w:sz w:val="20"/>
                <w:szCs w:val="20"/>
              </w:rPr>
              <w:t>V.</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Sposób monitorowania i ewaluacji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_Toc147171058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14</w:t>
            </w:r>
            <w:r w:rsidR="006D67BC" w:rsidRPr="00266AA7">
              <w:rPr>
                <w:rFonts w:ascii="Times New Roman" w:hAnsi="Times New Roman" w:cs="Times New Roman"/>
                <w:noProof/>
                <w:webHidden/>
                <w:sz w:val="20"/>
                <w:szCs w:val="20"/>
              </w:rPr>
              <w:fldChar w:fldCharType="end"/>
            </w:r>
          </w:hyperlink>
        </w:p>
        <w:p w14:paraId="4DC318A5" w14:textId="1C5AA07F"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9" w:history="1">
            <w:r w:rsidR="006D67BC" w:rsidRPr="00266AA7">
              <w:rPr>
                <w:rStyle w:val="Hipercze"/>
                <w:rFonts w:ascii="Times New Roman" w:hAnsi="Times New Roman" w:cs="Times New Roman"/>
                <w:noProof/>
                <w:sz w:val="20"/>
                <w:szCs w:val="20"/>
              </w:rPr>
              <w:t>a.</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Monitorowanie</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_Toc147171059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14</w:t>
            </w:r>
            <w:r w:rsidR="006D67BC" w:rsidRPr="00266AA7">
              <w:rPr>
                <w:rFonts w:ascii="Times New Roman" w:hAnsi="Times New Roman" w:cs="Times New Roman"/>
                <w:noProof/>
                <w:webHidden/>
                <w:sz w:val="20"/>
                <w:szCs w:val="20"/>
              </w:rPr>
              <w:fldChar w:fldCharType="end"/>
            </w:r>
          </w:hyperlink>
        </w:p>
        <w:p w14:paraId="50954543" w14:textId="46B84473"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0" w:history="1">
            <w:r w:rsidR="006D67BC" w:rsidRPr="00266AA7">
              <w:rPr>
                <w:rStyle w:val="Hipercze"/>
                <w:rFonts w:ascii="Times New Roman" w:hAnsi="Times New Roman" w:cs="Times New Roman"/>
                <w:noProof/>
                <w:sz w:val="20"/>
                <w:szCs w:val="20"/>
              </w:rPr>
              <w:t>b.</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Ewaluacja</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_Toc147171060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15</w:t>
            </w:r>
            <w:r w:rsidR="006D67BC" w:rsidRPr="00266AA7">
              <w:rPr>
                <w:rFonts w:ascii="Times New Roman" w:hAnsi="Times New Roman" w:cs="Times New Roman"/>
                <w:noProof/>
                <w:webHidden/>
                <w:sz w:val="20"/>
                <w:szCs w:val="20"/>
              </w:rPr>
              <w:fldChar w:fldCharType="end"/>
            </w:r>
          </w:hyperlink>
        </w:p>
        <w:p w14:paraId="098EF495" w14:textId="3C23BF60" w:rsidR="006D67BC" w:rsidRPr="00266AA7"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61" w:history="1">
            <w:r w:rsidR="006D67BC" w:rsidRPr="00266AA7">
              <w:rPr>
                <w:rStyle w:val="Hipercze"/>
                <w:rFonts w:ascii="Times New Roman" w:hAnsi="Times New Roman" w:cs="Times New Roman"/>
                <w:noProof/>
                <w:sz w:val="20"/>
                <w:szCs w:val="20"/>
              </w:rPr>
              <w:t>VI.</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Budżet programu polityki zdrowotnej</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_Toc147171061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16</w:t>
            </w:r>
            <w:r w:rsidR="006D67BC" w:rsidRPr="00266AA7">
              <w:rPr>
                <w:rFonts w:ascii="Times New Roman" w:hAnsi="Times New Roman" w:cs="Times New Roman"/>
                <w:noProof/>
                <w:webHidden/>
                <w:sz w:val="20"/>
                <w:szCs w:val="20"/>
              </w:rPr>
              <w:fldChar w:fldCharType="end"/>
            </w:r>
          </w:hyperlink>
        </w:p>
        <w:p w14:paraId="4C49B86B" w14:textId="2B1D5BD6"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2" w:history="1">
            <w:r w:rsidR="006D67BC" w:rsidRPr="00266AA7">
              <w:rPr>
                <w:rStyle w:val="Hipercze"/>
                <w:rFonts w:ascii="Times New Roman" w:hAnsi="Times New Roman" w:cs="Times New Roman"/>
                <w:noProof/>
                <w:sz w:val="20"/>
                <w:szCs w:val="20"/>
              </w:rPr>
              <w:t>a.</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Koszty jednostkowe</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_Toc147171062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16</w:t>
            </w:r>
            <w:r w:rsidR="006D67BC" w:rsidRPr="00266AA7">
              <w:rPr>
                <w:rFonts w:ascii="Times New Roman" w:hAnsi="Times New Roman" w:cs="Times New Roman"/>
                <w:noProof/>
                <w:webHidden/>
                <w:sz w:val="20"/>
                <w:szCs w:val="20"/>
              </w:rPr>
              <w:fldChar w:fldCharType="end"/>
            </w:r>
          </w:hyperlink>
        </w:p>
        <w:p w14:paraId="4334B4DE" w14:textId="73A2B906"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3" w:history="1">
            <w:r w:rsidR="006D67BC" w:rsidRPr="00266AA7">
              <w:rPr>
                <w:rStyle w:val="Hipercze"/>
                <w:rFonts w:ascii="Times New Roman" w:hAnsi="Times New Roman" w:cs="Times New Roman"/>
                <w:noProof/>
                <w:sz w:val="20"/>
                <w:szCs w:val="20"/>
              </w:rPr>
              <w:t>b.</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Koszty całkowite</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_Toc147171063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16</w:t>
            </w:r>
            <w:r w:rsidR="006D67BC" w:rsidRPr="00266AA7">
              <w:rPr>
                <w:rFonts w:ascii="Times New Roman" w:hAnsi="Times New Roman" w:cs="Times New Roman"/>
                <w:noProof/>
                <w:webHidden/>
                <w:sz w:val="20"/>
                <w:szCs w:val="20"/>
              </w:rPr>
              <w:fldChar w:fldCharType="end"/>
            </w:r>
          </w:hyperlink>
        </w:p>
        <w:p w14:paraId="580B73E0" w14:textId="1C5656D1" w:rsidR="006D67BC" w:rsidRPr="00266AA7"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4" w:history="1">
            <w:r w:rsidR="006D67BC" w:rsidRPr="00266AA7">
              <w:rPr>
                <w:rStyle w:val="Hipercze"/>
                <w:rFonts w:ascii="Times New Roman" w:hAnsi="Times New Roman" w:cs="Times New Roman"/>
                <w:noProof/>
                <w:sz w:val="20"/>
                <w:szCs w:val="20"/>
              </w:rPr>
              <w:t>c.</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Źródła finansowania</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_Toc147171064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16</w:t>
            </w:r>
            <w:r w:rsidR="006D67BC" w:rsidRPr="00266AA7">
              <w:rPr>
                <w:rFonts w:ascii="Times New Roman" w:hAnsi="Times New Roman" w:cs="Times New Roman"/>
                <w:noProof/>
                <w:webHidden/>
                <w:sz w:val="20"/>
                <w:szCs w:val="20"/>
              </w:rPr>
              <w:fldChar w:fldCharType="end"/>
            </w:r>
          </w:hyperlink>
        </w:p>
        <w:p w14:paraId="4A69404D" w14:textId="25F0B469" w:rsidR="006D67BC" w:rsidRPr="00266AA7"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65" w:history="1">
            <w:r w:rsidR="006D67BC" w:rsidRPr="00266AA7">
              <w:rPr>
                <w:rStyle w:val="Hipercze"/>
                <w:rFonts w:ascii="Times New Roman" w:hAnsi="Times New Roman" w:cs="Times New Roman"/>
                <w:noProof/>
                <w:sz w:val="20"/>
                <w:szCs w:val="20"/>
              </w:rPr>
              <w:t>VII.</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Bibliografia</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_Toc147171065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17</w:t>
            </w:r>
            <w:r w:rsidR="006D67BC" w:rsidRPr="00266AA7">
              <w:rPr>
                <w:rFonts w:ascii="Times New Roman" w:hAnsi="Times New Roman" w:cs="Times New Roman"/>
                <w:noProof/>
                <w:webHidden/>
                <w:sz w:val="20"/>
                <w:szCs w:val="20"/>
              </w:rPr>
              <w:fldChar w:fldCharType="end"/>
            </w:r>
          </w:hyperlink>
        </w:p>
        <w:p w14:paraId="42D4A157" w14:textId="2283D0EF" w:rsidR="006D67BC" w:rsidRPr="00266AA7"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66" w:history="1">
            <w:r w:rsidR="006D67BC" w:rsidRPr="00266AA7">
              <w:rPr>
                <w:rStyle w:val="Hipercze"/>
                <w:rFonts w:ascii="Times New Roman" w:hAnsi="Times New Roman" w:cs="Times New Roman"/>
                <w:noProof/>
                <w:sz w:val="20"/>
                <w:szCs w:val="20"/>
              </w:rPr>
              <w:t>VIII.</w:t>
            </w:r>
            <w:r w:rsidR="006D67BC" w:rsidRPr="00266AA7">
              <w:rPr>
                <w:rFonts w:ascii="Times New Roman" w:eastAsiaTheme="minorEastAsia" w:hAnsi="Times New Roman" w:cs="Times New Roman"/>
                <w:noProof/>
                <w:sz w:val="20"/>
                <w:szCs w:val="20"/>
                <w:lang w:eastAsia="pl-PL"/>
              </w:rPr>
              <w:tab/>
            </w:r>
            <w:r w:rsidR="006D67BC" w:rsidRPr="00266AA7">
              <w:rPr>
                <w:rStyle w:val="Hipercze"/>
                <w:rFonts w:ascii="Times New Roman" w:hAnsi="Times New Roman" w:cs="Times New Roman"/>
                <w:noProof/>
                <w:sz w:val="20"/>
                <w:szCs w:val="20"/>
              </w:rPr>
              <w:t>Załączniki</w:t>
            </w:r>
            <w:r w:rsidR="006D67BC" w:rsidRPr="00266AA7">
              <w:rPr>
                <w:rFonts w:ascii="Times New Roman" w:hAnsi="Times New Roman" w:cs="Times New Roman"/>
                <w:noProof/>
                <w:webHidden/>
                <w:sz w:val="20"/>
                <w:szCs w:val="20"/>
              </w:rPr>
              <w:tab/>
            </w:r>
            <w:r w:rsidR="006D67BC" w:rsidRPr="00266AA7">
              <w:rPr>
                <w:rFonts w:ascii="Times New Roman" w:hAnsi="Times New Roman" w:cs="Times New Roman"/>
                <w:noProof/>
                <w:webHidden/>
                <w:sz w:val="20"/>
                <w:szCs w:val="20"/>
              </w:rPr>
              <w:fldChar w:fldCharType="begin"/>
            </w:r>
            <w:r w:rsidR="006D67BC" w:rsidRPr="00266AA7">
              <w:rPr>
                <w:rFonts w:ascii="Times New Roman" w:hAnsi="Times New Roman" w:cs="Times New Roman"/>
                <w:noProof/>
                <w:webHidden/>
                <w:sz w:val="20"/>
                <w:szCs w:val="20"/>
              </w:rPr>
              <w:instrText xml:space="preserve"> PAGEREF _Toc147171066 \h </w:instrText>
            </w:r>
            <w:r w:rsidR="006D67BC" w:rsidRPr="00266AA7">
              <w:rPr>
                <w:rFonts w:ascii="Times New Roman" w:hAnsi="Times New Roman" w:cs="Times New Roman"/>
                <w:noProof/>
                <w:webHidden/>
                <w:sz w:val="20"/>
                <w:szCs w:val="20"/>
              </w:rPr>
            </w:r>
            <w:r w:rsidR="006D67BC" w:rsidRPr="00266AA7">
              <w:rPr>
                <w:rFonts w:ascii="Times New Roman" w:hAnsi="Times New Roman" w:cs="Times New Roman"/>
                <w:noProof/>
                <w:webHidden/>
                <w:sz w:val="20"/>
                <w:szCs w:val="20"/>
              </w:rPr>
              <w:fldChar w:fldCharType="separate"/>
            </w:r>
            <w:r w:rsidR="00B046C3">
              <w:rPr>
                <w:rFonts w:ascii="Times New Roman" w:hAnsi="Times New Roman" w:cs="Times New Roman"/>
                <w:noProof/>
                <w:webHidden/>
                <w:sz w:val="20"/>
                <w:szCs w:val="20"/>
              </w:rPr>
              <w:t>19</w:t>
            </w:r>
            <w:r w:rsidR="006D67BC" w:rsidRPr="00266AA7">
              <w:rPr>
                <w:rFonts w:ascii="Times New Roman" w:hAnsi="Times New Roman" w:cs="Times New Roman"/>
                <w:noProof/>
                <w:webHidden/>
                <w:sz w:val="20"/>
                <w:szCs w:val="20"/>
              </w:rPr>
              <w:fldChar w:fldCharType="end"/>
            </w:r>
          </w:hyperlink>
        </w:p>
        <w:p w14:paraId="723E5880" w14:textId="26471D52" w:rsidR="006D67BC" w:rsidRPr="00266AA7" w:rsidRDefault="006D67BC">
          <w:pPr>
            <w:pStyle w:val="Spistreci1"/>
            <w:tabs>
              <w:tab w:val="right" w:leader="dot" w:pos="9062"/>
            </w:tabs>
            <w:rPr>
              <w:rFonts w:ascii="Times New Roman" w:eastAsiaTheme="minorEastAsia" w:hAnsi="Times New Roman" w:cs="Times New Roman"/>
              <w:noProof/>
              <w:sz w:val="20"/>
              <w:szCs w:val="20"/>
              <w:lang w:eastAsia="pl-PL"/>
            </w:rPr>
          </w:pPr>
        </w:p>
        <w:p w14:paraId="00C7BEF8" w14:textId="5CD614CB" w:rsidR="00F37E85" w:rsidRPr="00266AA7" w:rsidRDefault="00F37E85">
          <w:pPr>
            <w:rPr>
              <w:rFonts w:ascii="Times New Roman" w:hAnsi="Times New Roman" w:cs="Times New Roman"/>
            </w:rPr>
          </w:pPr>
          <w:r w:rsidRPr="00266AA7">
            <w:rPr>
              <w:rFonts w:ascii="Times New Roman" w:hAnsi="Times New Roman" w:cs="Times New Roman"/>
              <w:b/>
              <w:bCs/>
            </w:rPr>
            <w:fldChar w:fldCharType="end"/>
          </w:r>
        </w:p>
      </w:sdtContent>
    </w:sdt>
    <w:p w14:paraId="7A0E49E8" w14:textId="11364956" w:rsidR="00F37E85" w:rsidRPr="00266AA7" w:rsidRDefault="00F37E85">
      <w:pPr>
        <w:rPr>
          <w:rFonts w:ascii="Times New Roman" w:hAnsi="Times New Roman" w:cs="Times New Roman"/>
        </w:rPr>
      </w:pPr>
      <w:r w:rsidRPr="00266AA7">
        <w:rPr>
          <w:rFonts w:ascii="Times New Roman" w:hAnsi="Times New Roman" w:cs="Times New Roman"/>
        </w:rPr>
        <w:br w:type="page"/>
      </w:r>
    </w:p>
    <w:p w14:paraId="5637B467" w14:textId="77777777" w:rsidR="00BE0555" w:rsidRPr="00266AA7" w:rsidRDefault="00F37E85" w:rsidP="00BE0555">
      <w:pPr>
        <w:pStyle w:val="Nagwek1"/>
        <w:numPr>
          <w:ilvl w:val="0"/>
          <w:numId w:val="1"/>
        </w:numPr>
        <w:rPr>
          <w:rFonts w:ascii="Times New Roman" w:hAnsi="Times New Roman" w:cs="Times New Roman"/>
        </w:rPr>
      </w:pPr>
      <w:bookmarkStart w:id="0" w:name="_Toc147171041"/>
      <w:r w:rsidRPr="00266AA7">
        <w:rPr>
          <w:rFonts w:ascii="Times New Roman" w:hAnsi="Times New Roman" w:cs="Times New Roman"/>
        </w:rPr>
        <w:lastRenderedPageBreak/>
        <w:t>Opis choroby lub problemu zdrowotnego i uzasadnienie wprowadzenia programu polityki zdrowotnej</w:t>
      </w:r>
      <w:bookmarkEnd w:id="0"/>
    </w:p>
    <w:p w14:paraId="0AE0E8A3" w14:textId="16FBD56F" w:rsidR="00F37E85" w:rsidRPr="00266AA7" w:rsidRDefault="00F37E85" w:rsidP="00BE0555">
      <w:pPr>
        <w:pStyle w:val="Nagwek1"/>
        <w:numPr>
          <w:ilvl w:val="1"/>
          <w:numId w:val="1"/>
        </w:numPr>
        <w:rPr>
          <w:rFonts w:ascii="Times New Roman" w:hAnsi="Times New Roman" w:cs="Times New Roman"/>
        </w:rPr>
      </w:pPr>
      <w:bookmarkStart w:id="1" w:name="_Toc147171042"/>
      <w:r w:rsidRPr="00266AA7">
        <w:rPr>
          <w:rFonts w:ascii="Times New Roman" w:hAnsi="Times New Roman" w:cs="Times New Roman"/>
        </w:rPr>
        <w:t>Opis problemu zdrowotnego</w:t>
      </w:r>
      <w:bookmarkEnd w:id="1"/>
    </w:p>
    <w:sdt>
      <w:sdtPr>
        <w:rPr>
          <w:rFonts w:ascii="Times New Roman" w:hAnsi="Times New Roman" w:cs="Times New Roman"/>
        </w:rPr>
        <w:alias w:val="Opis problemu zdrowotnego"/>
        <w:tag w:val="Opis problemu zdrowotnego"/>
        <w:id w:val="-1280951350"/>
        <w:placeholder>
          <w:docPart w:val="295FDF64D87C4DBBB1C02F105D093B67"/>
        </w:placeholder>
      </w:sdtPr>
      <w:sdtContent>
        <w:p w14:paraId="4D26287E" w14:textId="4E1D52D6" w:rsidR="00F37E85" w:rsidRPr="00266AA7" w:rsidRDefault="00F37E85" w:rsidP="00F37E85">
          <w:pPr>
            <w:jc w:val="both"/>
            <w:rPr>
              <w:rFonts w:ascii="Times New Roman" w:hAnsi="Times New Roman" w:cs="Times New Roman"/>
              <w:sz w:val="14"/>
              <w:szCs w:val="14"/>
            </w:rPr>
          </w:pPr>
          <w:r w:rsidRPr="00266AA7">
            <w:rPr>
              <w:rFonts w:ascii="Times New Roman" w:hAnsi="Times New Roman" w:cs="Times New Roman"/>
              <w:sz w:val="20"/>
              <w:szCs w:val="20"/>
            </w:rPr>
            <w:t xml:space="preserve">Półpasiec (ang. </w:t>
          </w:r>
          <w:proofErr w:type="spellStart"/>
          <w:r w:rsidRPr="00266AA7">
            <w:rPr>
              <w:rFonts w:ascii="Times New Roman" w:hAnsi="Times New Roman" w:cs="Times New Roman"/>
              <w:sz w:val="20"/>
              <w:szCs w:val="20"/>
            </w:rPr>
            <w:t>shingles</w:t>
          </w:r>
          <w:proofErr w:type="spellEnd"/>
          <w:r w:rsidRPr="00266AA7">
            <w:rPr>
              <w:rFonts w:ascii="Times New Roman" w:hAnsi="Times New Roman" w:cs="Times New Roman"/>
              <w:sz w:val="20"/>
              <w:szCs w:val="20"/>
            </w:rPr>
            <w:t xml:space="preserve">, łac. </w:t>
          </w:r>
          <w:proofErr w:type="spellStart"/>
          <w:r w:rsidRPr="00266AA7">
            <w:rPr>
              <w:rFonts w:ascii="Times New Roman" w:hAnsi="Times New Roman" w:cs="Times New Roman"/>
              <w:sz w:val="20"/>
              <w:szCs w:val="20"/>
            </w:rPr>
            <w:t>herpes</w:t>
          </w:r>
          <w:proofErr w:type="spellEnd"/>
          <w:r w:rsidRPr="00266AA7">
            <w:rPr>
              <w:rFonts w:ascii="Times New Roman" w:hAnsi="Times New Roman" w:cs="Times New Roman"/>
              <w:sz w:val="20"/>
              <w:szCs w:val="20"/>
            </w:rPr>
            <w:t xml:space="preserve"> zoster, zoster, HZ) jest chorobą wirusową wywoływaną przez wirusa ospy wietrznej i półpaśca (ang. </w:t>
          </w:r>
          <w:proofErr w:type="spellStart"/>
          <w:r w:rsidRPr="00266AA7">
            <w:rPr>
              <w:rFonts w:ascii="Times New Roman" w:hAnsi="Times New Roman" w:cs="Times New Roman"/>
              <w:sz w:val="20"/>
              <w:szCs w:val="20"/>
            </w:rPr>
            <w:t>Varicella</w:t>
          </w:r>
          <w:proofErr w:type="spellEnd"/>
          <w:r w:rsidRPr="00266AA7">
            <w:rPr>
              <w:rFonts w:ascii="Times New Roman" w:hAnsi="Times New Roman" w:cs="Times New Roman"/>
              <w:sz w:val="20"/>
              <w:szCs w:val="20"/>
            </w:rPr>
            <w:t xml:space="preserve"> Zoster </w:t>
          </w:r>
          <w:proofErr w:type="spellStart"/>
          <w:r w:rsidRPr="00266AA7">
            <w:rPr>
              <w:rFonts w:ascii="Times New Roman" w:hAnsi="Times New Roman" w:cs="Times New Roman"/>
              <w:sz w:val="20"/>
              <w:szCs w:val="20"/>
            </w:rPr>
            <w:t>Virus</w:t>
          </w:r>
          <w:proofErr w:type="spellEnd"/>
          <w:r w:rsidRPr="00266AA7">
            <w:rPr>
              <w:rFonts w:ascii="Times New Roman" w:hAnsi="Times New Roman" w:cs="Times New Roman"/>
              <w:sz w:val="20"/>
              <w:szCs w:val="20"/>
            </w:rPr>
            <w:t xml:space="preserve">, VZV, oraz jako Human Herpesvirus-3 – HHV-3), ulegający reaktywacji w stanach obniżonej odporności u osób, które wcześniej przebyły pierwotne zakażenie w postaci ospy wietrznej, niezależnie od stopnia ciężkości zakażenia pierwotnego. Wirus VZV może rezydować w komórkach zwojowych rdzenia i zwojach nerwów czaszkowych w postaci </w:t>
          </w:r>
          <w:proofErr w:type="spellStart"/>
          <w:r w:rsidRPr="00266AA7">
            <w:rPr>
              <w:rFonts w:ascii="Times New Roman" w:hAnsi="Times New Roman" w:cs="Times New Roman"/>
              <w:sz w:val="20"/>
              <w:szCs w:val="20"/>
            </w:rPr>
            <w:t>latentnej</w:t>
          </w:r>
          <w:proofErr w:type="spellEnd"/>
          <w:r w:rsidRPr="00266AA7">
            <w:rPr>
              <w:rFonts w:ascii="Times New Roman" w:hAnsi="Times New Roman" w:cs="Times New Roman"/>
              <w:sz w:val="20"/>
              <w:szCs w:val="20"/>
            </w:rPr>
            <w:t>, a w warunkach sprzyjających (obniżeniu odporności) ulegać reaktywacji.[</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_Ref146117626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4BEC48A2"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Etiologia i czynniki ryzyka</w:t>
          </w:r>
        </w:p>
        <w:p w14:paraId="42AB470B" w14:textId="6A7EFEEB"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 xml:space="preserve">Czynnikami inicjującymi reaktywację wirusa i przyczyniającymi się do rozwoju choroby są m.in.: wiek &gt;65 lat, choroba nowotworowa, leczenie immunosupresyjne, w tym stosowanie antymetabolitów, hormonów steroidowych, radioterapia, </w:t>
          </w:r>
          <w:proofErr w:type="spellStart"/>
          <w:r w:rsidRPr="00266AA7">
            <w:rPr>
              <w:rFonts w:ascii="Times New Roman" w:hAnsi="Times New Roman" w:cs="Times New Roman"/>
              <w:sz w:val="20"/>
              <w:szCs w:val="20"/>
            </w:rPr>
            <w:t>splenektomia</w:t>
          </w:r>
          <w:proofErr w:type="spellEnd"/>
          <w:r w:rsidRPr="00266AA7">
            <w:rPr>
              <w:rFonts w:ascii="Times New Roman" w:hAnsi="Times New Roman" w:cs="Times New Roman"/>
              <w:sz w:val="20"/>
              <w:szCs w:val="20"/>
            </w:rPr>
            <w:t>, które to czynniki prowadzą do nieselektywnej immunosupresji w zakresie odpowiedzi komórkowej i humoralnej.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_Ref146117626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_Ref146117674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4</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3FD142D1" w14:textId="031258D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Półpasiec jest zaraźliwy, ale zakaźność u osób z kontaktu w przypadku półpaśca jest dużo niższa niż w ospie wietrznej. Po kontakcie z chorym na półpasiec osoby podatne na zakażenie, czyli takie, które dotąd nie chorowały na ospę wietrzną, mogą na nią zachorować.[</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_Ref146117940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5</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59FD3340" w14:textId="15C27374"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Dotyczy to głównie osób wrażliwych na zakażenie VZV w przypadku kontaktu ze zmianami pęcherzykowymi na odsłoniętej skórze chorego na półpasiec.[</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_Ref146117983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2</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_Ref146117985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3</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Śmiertelność z powodu półpaśca jest stosunkowo niewysoka, zwłaszcza u osób młodszych, ale również rośnie wraz z wiekiem, szczególnie u osób w wieku 75 lat i starszych, które mają często choroby współistniejące.[</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_Ref146118036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6</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61A40A98" w14:textId="45A1D713"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Głównym czynnikiem ryzyka półpaśca jest obniżenie odporności typu komórkowego. Obniżenie odporności związane jest z zanikiem odporności związanym z wiekiem i czasem, który upłynął od pierwotnego zakażenia, oraz od obecności chorób współistniejących niekorzystnie wpływających na odporność lub przyjmowania leków immunosupresyjnych.</w:t>
          </w:r>
          <w:r w:rsidRPr="00266AA7">
            <w:rPr>
              <w:rStyle w:val="Odwoanieprzypisukocowego"/>
              <w:rFonts w:ascii="Times New Roman" w:hAnsi="Times New Roman" w:cs="Times New Roman"/>
              <w:sz w:val="20"/>
              <w:szCs w:val="20"/>
            </w:rPr>
            <w:t xml:space="preserve"> </w:t>
          </w:r>
          <w:r w:rsidRPr="00266AA7">
            <w:rPr>
              <w:rFonts w:ascii="Times New Roman" w:hAnsi="Times New Roman" w:cs="Times New Roman"/>
              <w:sz w:val="20"/>
              <w:szCs w:val="20"/>
            </w:rPr>
            <w:t>[</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_Ref146117626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_Ref146117983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2</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6D375C15"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Czynniki i grupy ryzyka zachorowania na półpasiec:</w:t>
          </w:r>
        </w:p>
        <w:p w14:paraId="7FD47CEC"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1) wiek &gt;50 lat</w:t>
          </w:r>
        </w:p>
        <w:p w14:paraId="15C96E23"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 xml:space="preserve">2) wrodzony lub nabyty niedobór odporności, w tym: immunosupresja jatrogenna, zakażenie wirusem ludzkiego nabytego niedoboru odporności (HIV), choroba nowotworowa (białaczka, </w:t>
          </w:r>
          <w:proofErr w:type="spellStart"/>
          <w:r w:rsidRPr="00266AA7">
            <w:rPr>
              <w:rFonts w:ascii="Times New Roman" w:hAnsi="Times New Roman" w:cs="Times New Roman"/>
              <w:sz w:val="20"/>
              <w:szCs w:val="20"/>
            </w:rPr>
            <w:t>chłoniak</w:t>
          </w:r>
          <w:proofErr w:type="spellEnd"/>
          <w:r w:rsidRPr="00266AA7">
            <w:rPr>
              <w:rFonts w:ascii="Times New Roman" w:hAnsi="Times New Roman" w:cs="Times New Roman"/>
              <w:sz w:val="20"/>
              <w:szCs w:val="20"/>
            </w:rPr>
            <w:t>, szpiczak mnogi), przeszczepienie narządu miąższowego lub macierzystych komórek krwiotwórczych (HSCT)</w:t>
          </w:r>
        </w:p>
        <w:p w14:paraId="6B92E6B1"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3) przewlekła choroba serca</w:t>
          </w:r>
        </w:p>
        <w:p w14:paraId="7DA8F40E"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4) przewlekła choroba wątroby</w:t>
          </w:r>
        </w:p>
        <w:p w14:paraId="55A7C2AF"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5) przewlekła choroba płuc</w:t>
          </w:r>
        </w:p>
        <w:p w14:paraId="1FE48852"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6) przewlekła choroba nerek</w:t>
          </w:r>
        </w:p>
        <w:p w14:paraId="1D4E75FA"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7) choroby autoimmunizacyjne</w:t>
          </w:r>
        </w:p>
        <w:p w14:paraId="6610B689" w14:textId="77777777"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8) cukrzyca</w:t>
          </w:r>
        </w:p>
        <w:p w14:paraId="2A3780E2" w14:textId="53D3D22E" w:rsidR="00F37E85" w:rsidRPr="00266AA7" w:rsidRDefault="00F37E85" w:rsidP="00F37E85">
          <w:pPr>
            <w:pStyle w:val="Akapitzlist"/>
            <w:jc w:val="both"/>
            <w:rPr>
              <w:rFonts w:ascii="Times New Roman" w:hAnsi="Times New Roman" w:cs="Times New Roman"/>
              <w:sz w:val="20"/>
              <w:szCs w:val="20"/>
            </w:rPr>
          </w:pPr>
          <w:r w:rsidRPr="00266AA7">
            <w:rPr>
              <w:rFonts w:ascii="Times New Roman" w:hAnsi="Times New Roman" w:cs="Times New Roman"/>
              <w:sz w:val="20"/>
              <w:szCs w:val="20"/>
            </w:rPr>
            <w:t>9) depresja[</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_Ref146118134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7</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2E583326" w14:textId="77777777" w:rsidR="00F37E85" w:rsidRPr="00266AA7" w:rsidRDefault="00F37E85" w:rsidP="00F37E85">
          <w:pPr>
            <w:pStyle w:val="Akapitzlist"/>
            <w:jc w:val="both"/>
            <w:rPr>
              <w:rFonts w:ascii="Times New Roman" w:hAnsi="Times New Roman" w:cs="Times New Roman"/>
              <w:sz w:val="20"/>
              <w:szCs w:val="20"/>
            </w:rPr>
          </w:pPr>
        </w:p>
        <w:p w14:paraId="08AEF281"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Rozpoznanie i obraz kliniczny</w:t>
          </w:r>
        </w:p>
        <w:p w14:paraId="3A99ED18"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Półpasiec cechuje się wystąpieniem zwykle bolesnej lub swędzącej wysypki, charakterystycznie jednostronnej, zajmującej obszar jednego dermatomu lub sąsiednich dermatomów, czyli obszarów skóry unerwionych przez jeden korzeń rdzeniowy. Wysypka najczęściej występuje na tułowiu wzdłuż nerwu międzyżebrowego Wykwity zwykle nie przekraczają linii środkowej ciała (stąd nazwa choroby „pół-</w:t>
          </w:r>
          <w:proofErr w:type="spellStart"/>
          <w:r w:rsidRPr="00266AA7">
            <w:rPr>
              <w:rFonts w:ascii="Times New Roman" w:hAnsi="Times New Roman" w:cs="Times New Roman"/>
              <w:sz w:val="20"/>
              <w:szCs w:val="20"/>
            </w:rPr>
            <w:t>pasiec</w:t>
          </w:r>
          <w:proofErr w:type="spellEnd"/>
          <w:r w:rsidRPr="00266AA7">
            <w:rPr>
              <w:rFonts w:ascii="Times New Roman" w:hAnsi="Times New Roman" w:cs="Times New Roman"/>
              <w:sz w:val="20"/>
              <w:szCs w:val="20"/>
            </w:rPr>
            <w:t>”). U około 1/5 chorych wysypka obejmuje sąsiednie dermatomy. Rzadziej wysypka może mieć charakter rozsiany i zajmować trzy lub więcej dermatomów. Stan ten, który nazywany półpaścem uogólnionym (rozsianym) zwykle występuje tylko u osób z osłabionym układem odpornościowym. Rozsiany półpasiec może być trudny do odróżnienia od ospy wietrznej.</w:t>
          </w:r>
        </w:p>
        <w:p w14:paraId="3E298E55" w14:textId="40FE5958"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 xml:space="preserve">Wystąpienie zmian skórnych jest zwykle poprzedzone objawami czuciowymi: pieczeniem, swędzeniem, mrowieniem i bólami, które mogą się utrzymać przez cały czas choroby. Objawy czuciowe mogą poprzedzać </w:t>
          </w:r>
          <w:r w:rsidRPr="00266AA7">
            <w:rPr>
              <w:rFonts w:ascii="Times New Roman" w:hAnsi="Times New Roman" w:cs="Times New Roman"/>
              <w:sz w:val="20"/>
              <w:szCs w:val="20"/>
            </w:rPr>
            <w:lastRenderedPageBreak/>
            <w:t xml:space="preserve">wystąpienie wysypki o kilka dni do kilku tygodni. Niektórzy chorzy w fazie zwiastunowej mogą również skarżyć się na bóle głowy, światłowstręt i złe samopoczucie. Najbardziej charakterystyczną cechą wysypki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jest występowanie przeźroczystych pęcherzyków zgrupowanych w skupieniach oraz układ zgodny z unerwieniem (dermatomy). Świeże wykwity pęcherzykowe stopniowo zasychają w ciągu 3–5 dni z wytworzeniem strupków. Wysypka </w:t>
          </w:r>
          <w:proofErr w:type="spellStart"/>
          <w:r w:rsidRPr="00266AA7">
            <w:rPr>
              <w:rFonts w:ascii="Times New Roman" w:hAnsi="Times New Roman" w:cs="Times New Roman"/>
              <w:sz w:val="20"/>
              <w:szCs w:val="20"/>
            </w:rPr>
            <w:t>półpaścowa</w:t>
          </w:r>
          <w:proofErr w:type="spellEnd"/>
          <w:r w:rsidRPr="00266AA7">
            <w:rPr>
              <w:rFonts w:ascii="Times New Roman" w:hAnsi="Times New Roman" w:cs="Times New Roman"/>
              <w:sz w:val="20"/>
              <w:szCs w:val="20"/>
            </w:rPr>
            <w:t xml:space="preserve"> zwykle ustępuje w ciągu 2–4 tygodni. Pozostałością wykwitów mogą być zaburzenia pigmentacji i trwałe blizny na skórze.[</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_Ref146117940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5</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5B4619D6"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U 8–20% chorych, w przypadku reaktywacji VZV ze zwoju trójdzielnego i jego rozprzestrzeniania się przez nerw oczny, rozwija się postać oczna półpaśca. W tym przypadku zmiany wirusowe mogą pojawić się zarówno na skórze powieki górnej, grzbietu nosa i okolicy czołowej, spojówce, jak i na samej rogówce, co może prowadzić do powstania w niej bardzo bolesnych owrzodzeń.</w:t>
          </w:r>
        </w:p>
        <w:p w14:paraId="2B5A011B"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 xml:space="preserve">Inną charakterystyczną postacią choroby jest półpasiec uszny, będący wynikiem reaktywacji VZV ze zwoju kolanka. Tę postać rozpoznajemy przy zajęciu małżowiny usznej (zwłaszcza muszli), przewodu słuchowego zewnętrznego oraz błony bębenkowej. Jeśli zmianom tym towarzyszą ból ucha i objawy niedowładu obwodowego nerwu twarzowego po tej samej stronie, mamy do czynienia z zajęciem nie tylko włókien czuciowych, ale także ruchowych nerwu VII (tzw. zoster </w:t>
          </w:r>
          <w:proofErr w:type="spellStart"/>
          <w:r w:rsidRPr="00266AA7">
            <w:rPr>
              <w:rFonts w:ascii="Times New Roman" w:hAnsi="Times New Roman" w:cs="Times New Roman"/>
              <w:sz w:val="20"/>
              <w:szCs w:val="20"/>
            </w:rPr>
            <w:t>motoricus</w:t>
          </w:r>
          <w:proofErr w:type="spellEnd"/>
          <w:r w:rsidRPr="00266AA7">
            <w:rPr>
              <w:rFonts w:ascii="Times New Roman" w:hAnsi="Times New Roman" w:cs="Times New Roman"/>
              <w:sz w:val="20"/>
              <w:szCs w:val="20"/>
            </w:rPr>
            <w:t xml:space="preserve">) pod postacią zespołu Ramsaya </w:t>
          </w:r>
          <w:proofErr w:type="spellStart"/>
          <w:r w:rsidRPr="00266AA7">
            <w:rPr>
              <w:rFonts w:ascii="Times New Roman" w:hAnsi="Times New Roman" w:cs="Times New Roman"/>
              <w:sz w:val="20"/>
              <w:szCs w:val="20"/>
            </w:rPr>
            <w:t>Hunta</w:t>
          </w:r>
          <w:proofErr w:type="spellEnd"/>
          <w:r w:rsidRPr="00266AA7">
            <w:rPr>
              <w:rFonts w:ascii="Times New Roman" w:hAnsi="Times New Roman" w:cs="Times New Roman"/>
              <w:sz w:val="20"/>
              <w:szCs w:val="20"/>
            </w:rPr>
            <w:t>.</w:t>
          </w:r>
        </w:p>
        <w:p w14:paraId="36E944E5" w14:textId="7777777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W rzadkich przypadkach – przeważnie u osób z istotnym niedoborem odporności – półpasiec może zajmować ≥3 dermatomy – mówimy wówczas o półpaścu uogólnionym (rozsianym).</w:t>
          </w:r>
        </w:p>
        <w:p w14:paraId="2E04E819" w14:textId="05A55F2D"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Jednym z podstawowych objawów w ostrej fazie półpaśca jest ból, który u około 40% chorych może mieć duże nasilenie, oceniane na 6 lub 7 punktów w 10-punktowej skali numerycznej (NRS). Ból ten może mieć charakter receptorowy zapalny (spowodowany lokalnym stanem zapalnym w odpowiedzi na uszkodzenie tkanki nieneuronalnej) lub neuropatyczny (pod postacią ostrego nerwobólu w wyniku uszkodzenia tkanki neuronalnej).[</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_Ref146118134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7</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0D48D7EF" w14:textId="77777777" w:rsidR="00F37E85" w:rsidRPr="00266AA7" w:rsidRDefault="00F37E85" w:rsidP="00BE0555">
          <w:pPr>
            <w:jc w:val="both"/>
            <w:rPr>
              <w:rFonts w:ascii="Times New Roman" w:hAnsi="Times New Roman" w:cs="Times New Roman"/>
              <w:sz w:val="20"/>
              <w:szCs w:val="20"/>
            </w:rPr>
          </w:pPr>
          <w:r w:rsidRPr="00266AA7">
            <w:rPr>
              <w:rFonts w:ascii="Times New Roman" w:hAnsi="Times New Roman" w:cs="Times New Roman"/>
              <w:sz w:val="20"/>
              <w:szCs w:val="20"/>
            </w:rPr>
            <w:t>Powikłania</w:t>
          </w:r>
        </w:p>
        <w:p w14:paraId="67A929B8" w14:textId="3D52F96D" w:rsidR="00F37E85" w:rsidRPr="00266AA7" w:rsidRDefault="00F37E85" w:rsidP="006D67BC">
          <w:pPr>
            <w:jc w:val="both"/>
            <w:rPr>
              <w:rFonts w:ascii="Times New Roman" w:hAnsi="Times New Roman" w:cs="Times New Roman"/>
              <w:sz w:val="20"/>
              <w:szCs w:val="20"/>
            </w:rPr>
          </w:pPr>
          <w:r w:rsidRPr="00266AA7">
            <w:rPr>
              <w:rFonts w:ascii="Times New Roman" w:hAnsi="Times New Roman" w:cs="Times New Roman"/>
              <w:sz w:val="20"/>
              <w:szCs w:val="20"/>
            </w:rPr>
            <w:t xml:space="preserve">Półpasiec nie tylko powoduje dyskomfort (w ostrej fazie), lecz często prowadzi także do powikłań. Najczęstszym jest neuralgia </w:t>
          </w:r>
          <w:proofErr w:type="spellStart"/>
          <w:r w:rsidRPr="00266AA7">
            <w:rPr>
              <w:rFonts w:ascii="Times New Roman" w:hAnsi="Times New Roman" w:cs="Times New Roman"/>
              <w:sz w:val="20"/>
              <w:szCs w:val="20"/>
            </w:rPr>
            <w:t>popółpaścowa</w:t>
          </w:r>
          <w:proofErr w:type="spellEnd"/>
          <w:r w:rsidRPr="00266AA7">
            <w:rPr>
              <w:rFonts w:ascii="Times New Roman" w:hAnsi="Times New Roman" w:cs="Times New Roman"/>
              <w:sz w:val="20"/>
              <w:szCs w:val="20"/>
            </w:rPr>
            <w:t xml:space="preserve"> – ryzyko jej rozwoju zwiększa się wraz z wiekiem, a szczególnie narażone są osoby po ukończeniu 50. roku życia. Rozpoznaje się ją, gdy ból w obrębie zajętego dermatomu utrzymuje się przez &gt;3 miesiące od wystąpienia zmian na skórze. U około 20% chorych istotny klinicznie ból utrzymuje się przez &gt;1 rok. Ma on charakter głównie neuropatyczny, powoduje znaczne cierpienie i istotnie obniża jakość życia chorego, a przy tym nierzadko jest niedostatecznie kontrolowany, do czego się przyczynia względnie mała skuteczność leczenia objawowego. Powikłanie to generuje również duże koszty dla systemu ochrony zdrowia. Szacuje się, że neuralgia </w:t>
          </w:r>
          <w:proofErr w:type="spellStart"/>
          <w:r w:rsidRPr="00266AA7">
            <w:rPr>
              <w:rFonts w:ascii="Times New Roman" w:hAnsi="Times New Roman" w:cs="Times New Roman"/>
              <w:sz w:val="20"/>
              <w:szCs w:val="20"/>
            </w:rPr>
            <w:t>popółpaścowa</w:t>
          </w:r>
          <w:proofErr w:type="spellEnd"/>
          <w:r w:rsidRPr="00266AA7">
            <w:rPr>
              <w:rFonts w:ascii="Times New Roman" w:hAnsi="Times New Roman" w:cs="Times New Roman"/>
              <w:sz w:val="20"/>
              <w:szCs w:val="20"/>
            </w:rPr>
            <w:t xml:space="preserve"> rozwija się nawet u 30% osób, które przechorowały półpasiec, przy czym 80% tych przypadków dotyczy osób po ukończeniu 50. roku życia.[</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_Ref146118134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7</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p>
      </w:sdtContent>
    </w:sdt>
    <w:p w14:paraId="32797F1D" w14:textId="77777777" w:rsidR="00F37E85" w:rsidRPr="00266AA7" w:rsidRDefault="00F37E85" w:rsidP="00BE0555">
      <w:pPr>
        <w:pStyle w:val="Nagwek1"/>
        <w:numPr>
          <w:ilvl w:val="1"/>
          <w:numId w:val="1"/>
        </w:numPr>
        <w:rPr>
          <w:rFonts w:ascii="Times New Roman" w:hAnsi="Times New Roman" w:cs="Times New Roman"/>
        </w:rPr>
      </w:pPr>
      <w:r w:rsidRPr="00266AA7">
        <w:rPr>
          <w:rFonts w:ascii="Times New Roman" w:hAnsi="Times New Roman" w:cs="Times New Roman"/>
        </w:rPr>
        <w:t xml:space="preserve"> </w:t>
      </w:r>
      <w:bookmarkStart w:id="2" w:name="_Toc147171043"/>
      <w:r w:rsidRPr="00266AA7">
        <w:rPr>
          <w:rFonts w:ascii="Times New Roman" w:hAnsi="Times New Roman" w:cs="Times New Roman"/>
        </w:rPr>
        <w:t>Dane epidemiologiczne</w:t>
      </w:r>
      <w:bookmarkEnd w:id="2"/>
      <w:r w:rsidRPr="00266AA7">
        <w:rPr>
          <w:rFonts w:ascii="Times New Roman" w:hAnsi="Times New Roman" w:cs="Times New Roman"/>
        </w:rPr>
        <w:t xml:space="preserve"> </w:t>
      </w:r>
    </w:p>
    <w:p w14:paraId="09EA3160" w14:textId="3E27AFAC"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Ponad 90% światowej populacji jest nosicielem utajonego wirusa VZ. Do uzyskania 85. roku życia u ponad 50% tej populacji nastąpi reaktywacja wirusa prowadząca do wystąpienia półpaśca. Medianę zapadalności na HZ oszacowano na 6,6–9,03 na 1000 osobolat dla Ameryki Północnej, 5,23–10,9 dla Europy i 10,9 dla regionu Azji i Pacyfiku. Częstość występowania HZ wzrasta wraz z wiekiem, zwłaszcza u osób powyżej 50. roku życia. Zaobserwowano także nasilenie neuralgii popółpaścowej u osób w wieku powyżej 50. roku życia z HZ, występującą u 18% osób powyżej 50. roku życia i 33% osób powyżej 80. roku życia. Wydaje się, że skumulowana częstość występowania HZ na całym świecie rośnie z wiekiem pacjentów.[</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_Ref146117626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_Ref146120826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8</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7874D5DC" w14:textId="5C935BF7"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Dane dotyczące zapadalności na półpasiec charakteryzują się pewnymi brakami i są niepełne, co utrudnia ocenę częstości występowania półpaśca w czasie. Konieczne jest wprowadzenie wystandaryzowanych metod nadzoru w celu poprawy możliwości porównania danych pomiędzy poszczególnymi krajami oraz monitorowania wpływu szczepień na epidemiologię półpaśca.[</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_Ref146120855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9</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 większości krajów, w tym krajów europejskich (m.in. również w Polsce), nie prowadzi się aktywnego nadzoru i monitorowania w zakresie występowania półpaśca i jego powikłań przez co dane epidemiologiczne mogą być niedoszacowane. </w:t>
      </w:r>
    </w:p>
    <w:p w14:paraId="353D5CA6" w14:textId="7BB9A49D" w:rsidR="00F37E85" w:rsidRPr="00266AA7" w:rsidRDefault="00F37E85" w:rsidP="00F37E85">
      <w:pPr>
        <w:jc w:val="both"/>
        <w:rPr>
          <w:rFonts w:ascii="Times New Roman" w:hAnsi="Times New Roman" w:cs="Times New Roman"/>
          <w:sz w:val="20"/>
          <w:szCs w:val="20"/>
        </w:rPr>
      </w:pPr>
      <w:r w:rsidRPr="00266AA7">
        <w:rPr>
          <w:rFonts w:ascii="Times New Roman" w:hAnsi="Times New Roman" w:cs="Times New Roman"/>
          <w:sz w:val="20"/>
          <w:szCs w:val="20"/>
        </w:rPr>
        <w:t>W Polsce dostępne są wyniki badania Albrecht 2015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_Ref146120886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D45656" w:rsidRPr="00266AA7">
        <w:rPr>
          <w:rFonts w:ascii="Times New Roman" w:hAnsi="Times New Roman" w:cs="Times New Roman"/>
          <w:sz w:val="20"/>
          <w:szCs w:val="20"/>
        </w:rPr>
        <w:t>10</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oceniające zapadalność na półpasiec w Polsce. Badanie to obejmuje dane dla województwa świętokrzyskiego pochodzące z bazy świętokrzyskiego Oddziału NFZ, które ekstrapolowano na Polskę. Tym samym dane te obejmują wyłącznie przypadki osób z półpaścem, które zostały objęte opieką medyczną i dla których w dokumentacji wskazano rozpoznanie ICD-10: B02 bez lub z podtypami. </w:t>
      </w:r>
      <w:r w:rsidRPr="00266AA7">
        <w:rPr>
          <w:rFonts w:ascii="Times New Roman" w:hAnsi="Times New Roman" w:cs="Times New Roman"/>
          <w:sz w:val="20"/>
          <w:szCs w:val="20"/>
        </w:rPr>
        <w:lastRenderedPageBreak/>
        <w:t xml:space="preserve">Wyniki badania Albrecht 2015 wskazują, że zapadalność na półpasiec w Polsce w 2013 roku wynosiła średnio 338,8/100 000. Zapadalność na półpasiec jest najwyższa w grupie osób w wieku &gt;50 lat i wynosiła 614,3/100 tys. (CI95%: 592,38; 636,77) w 2013 roku. Ryzyko zachorowania na półpasiec rośnie istotnie wraz z wiekiem. W badaniu tym nie przedstawiono jednak wyników w podgrupach wiekowych wyodrębnionych w populacji osób w wieku powyżej 50 lat. </w:t>
      </w:r>
    </w:p>
    <w:p w14:paraId="03EBE0E6" w14:textId="78A20798" w:rsidR="00F37E85" w:rsidRPr="00266AA7" w:rsidRDefault="00F37E85" w:rsidP="00F37E85">
      <w:pPr>
        <w:pStyle w:val="Legenda"/>
        <w:keepNext/>
        <w:rPr>
          <w:rFonts w:ascii="Times New Roman" w:hAnsi="Times New Roman" w:cs="Times New Roman"/>
          <w:color w:val="auto"/>
        </w:rPr>
      </w:pPr>
      <w:r w:rsidRPr="00266AA7">
        <w:rPr>
          <w:rFonts w:ascii="Times New Roman" w:hAnsi="Times New Roman" w:cs="Times New Roman"/>
          <w:color w:val="auto"/>
        </w:rPr>
        <w:t xml:space="preserve">Tabela </w:t>
      </w:r>
      <w:r w:rsidRPr="00266AA7">
        <w:rPr>
          <w:rFonts w:ascii="Times New Roman" w:hAnsi="Times New Roman" w:cs="Times New Roman"/>
          <w:color w:val="auto"/>
        </w:rPr>
        <w:fldChar w:fldCharType="begin"/>
      </w:r>
      <w:r w:rsidRPr="00266AA7">
        <w:rPr>
          <w:rFonts w:ascii="Times New Roman" w:hAnsi="Times New Roman" w:cs="Times New Roman"/>
          <w:color w:val="auto"/>
        </w:rPr>
        <w:instrText xml:space="preserve"> SEQ Tabela \* ARABIC </w:instrText>
      </w:r>
      <w:r w:rsidRPr="00266AA7">
        <w:rPr>
          <w:rFonts w:ascii="Times New Roman" w:hAnsi="Times New Roman" w:cs="Times New Roman"/>
          <w:color w:val="auto"/>
        </w:rPr>
        <w:fldChar w:fldCharType="separate"/>
      </w:r>
      <w:r w:rsidR="001331DB" w:rsidRPr="00266AA7">
        <w:rPr>
          <w:rFonts w:ascii="Times New Roman" w:hAnsi="Times New Roman" w:cs="Times New Roman"/>
          <w:noProof/>
          <w:color w:val="auto"/>
        </w:rPr>
        <w:t>1</w:t>
      </w:r>
      <w:r w:rsidRPr="00266AA7">
        <w:rPr>
          <w:rFonts w:ascii="Times New Roman" w:hAnsi="Times New Roman" w:cs="Times New Roman"/>
          <w:color w:val="auto"/>
        </w:rPr>
        <w:fldChar w:fldCharType="end"/>
      </w:r>
      <w:r w:rsidRPr="00266AA7">
        <w:rPr>
          <w:rFonts w:ascii="Times New Roman" w:hAnsi="Times New Roman" w:cs="Times New Roman"/>
          <w:color w:val="auto"/>
        </w:rPr>
        <w:t xml:space="preserve"> Zapadalność na półpasiec w Polsce - Albrecht 2015</w:t>
      </w:r>
    </w:p>
    <w:tbl>
      <w:tblPr>
        <w:tblStyle w:val="Tabelalisty6kolorowaakcent5"/>
        <w:tblW w:w="0" w:type="auto"/>
        <w:jc w:val="center"/>
        <w:tblLook w:val="04A0" w:firstRow="1" w:lastRow="0" w:firstColumn="1" w:lastColumn="0" w:noHBand="0" w:noVBand="1"/>
      </w:tblPr>
      <w:tblGrid>
        <w:gridCol w:w="4531"/>
        <w:gridCol w:w="4531"/>
      </w:tblGrid>
      <w:tr w:rsidR="00F37E85" w:rsidRPr="00266AA7" w14:paraId="1D25CA6E" w14:textId="77777777" w:rsidTr="00EC2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0B1F7A66" w14:textId="77777777" w:rsidR="00F37E85" w:rsidRPr="00266AA7" w:rsidRDefault="00F37E85" w:rsidP="00EC285A">
            <w:pPr>
              <w:jc w:val="center"/>
              <w:rPr>
                <w:rFonts w:ascii="Times New Roman" w:hAnsi="Times New Roman" w:cs="Times New Roman"/>
                <w:sz w:val="20"/>
                <w:szCs w:val="20"/>
              </w:rPr>
            </w:pPr>
            <w:r w:rsidRPr="00266AA7">
              <w:rPr>
                <w:rFonts w:ascii="Times New Roman" w:hAnsi="Times New Roman" w:cs="Times New Roman"/>
                <w:sz w:val="20"/>
                <w:szCs w:val="20"/>
              </w:rPr>
              <w:t>Grupa wiekowa</w:t>
            </w:r>
          </w:p>
        </w:tc>
        <w:tc>
          <w:tcPr>
            <w:tcW w:w="4531" w:type="dxa"/>
          </w:tcPr>
          <w:p w14:paraId="51A7604A" w14:textId="77777777" w:rsidR="00F37E85" w:rsidRPr="00266AA7" w:rsidRDefault="00F37E85" w:rsidP="00EC28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6AA7">
              <w:rPr>
                <w:rFonts w:ascii="Times New Roman" w:hAnsi="Times New Roman" w:cs="Times New Roman"/>
                <w:sz w:val="20"/>
                <w:szCs w:val="20"/>
              </w:rPr>
              <w:t>Współczynnik zapadalności na 100 tys.</w:t>
            </w:r>
          </w:p>
        </w:tc>
      </w:tr>
      <w:tr w:rsidR="00F37E85" w:rsidRPr="00266AA7" w14:paraId="126B862F" w14:textId="77777777" w:rsidTr="00EC2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4DD3A5BE" w14:textId="77777777" w:rsidR="00F37E85" w:rsidRPr="00266AA7" w:rsidRDefault="00F37E85" w:rsidP="00EC285A">
            <w:pPr>
              <w:jc w:val="center"/>
              <w:rPr>
                <w:rFonts w:ascii="Times New Roman" w:hAnsi="Times New Roman" w:cs="Times New Roman"/>
                <w:sz w:val="20"/>
                <w:szCs w:val="20"/>
              </w:rPr>
            </w:pPr>
            <w:r w:rsidRPr="00266AA7">
              <w:rPr>
                <w:rFonts w:ascii="Times New Roman" w:hAnsi="Times New Roman" w:cs="Times New Roman"/>
                <w:sz w:val="20"/>
                <w:szCs w:val="20"/>
              </w:rPr>
              <w:t>Ogółem</w:t>
            </w:r>
          </w:p>
        </w:tc>
        <w:tc>
          <w:tcPr>
            <w:tcW w:w="4531" w:type="dxa"/>
          </w:tcPr>
          <w:p w14:paraId="4B8A4450" w14:textId="77777777" w:rsidR="00F37E85" w:rsidRPr="00266AA7" w:rsidRDefault="00F37E85" w:rsidP="00EC2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66AA7">
              <w:rPr>
                <w:rFonts w:ascii="Times New Roman" w:hAnsi="Times New Roman" w:cs="Times New Roman"/>
                <w:sz w:val="20"/>
                <w:szCs w:val="20"/>
              </w:rPr>
              <w:t>338,8 / 100 tys.</w:t>
            </w:r>
          </w:p>
        </w:tc>
      </w:tr>
      <w:tr w:rsidR="00F37E85" w:rsidRPr="00266AA7" w14:paraId="3768AD57" w14:textId="77777777" w:rsidTr="00EC285A">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420779BD" w14:textId="77777777" w:rsidR="00F37E85" w:rsidRPr="00266AA7" w:rsidRDefault="00F37E85" w:rsidP="00EC285A">
            <w:pPr>
              <w:jc w:val="center"/>
              <w:rPr>
                <w:rFonts w:ascii="Times New Roman" w:hAnsi="Times New Roman" w:cs="Times New Roman"/>
                <w:sz w:val="20"/>
                <w:szCs w:val="20"/>
              </w:rPr>
            </w:pPr>
            <w:r w:rsidRPr="00266AA7">
              <w:rPr>
                <w:rFonts w:ascii="Times New Roman" w:hAnsi="Times New Roman" w:cs="Times New Roman"/>
                <w:sz w:val="20"/>
                <w:szCs w:val="20"/>
              </w:rPr>
              <w:t>&lt; 18 r.ż.</w:t>
            </w:r>
          </w:p>
        </w:tc>
        <w:tc>
          <w:tcPr>
            <w:tcW w:w="4531" w:type="dxa"/>
          </w:tcPr>
          <w:p w14:paraId="33D61822" w14:textId="77777777" w:rsidR="00F37E85" w:rsidRPr="00266AA7" w:rsidRDefault="00F37E85" w:rsidP="00EC2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6AA7">
              <w:rPr>
                <w:rFonts w:ascii="Times New Roman" w:hAnsi="Times New Roman" w:cs="Times New Roman"/>
                <w:sz w:val="20"/>
                <w:szCs w:val="20"/>
              </w:rPr>
              <w:t>108,0 / 100 tys.</w:t>
            </w:r>
          </w:p>
        </w:tc>
      </w:tr>
      <w:tr w:rsidR="00F37E85" w:rsidRPr="00266AA7" w14:paraId="4D16FF13" w14:textId="77777777" w:rsidTr="00EC2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45CEA60A" w14:textId="77777777" w:rsidR="00F37E85" w:rsidRPr="00266AA7" w:rsidRDefault="00F37E85" w:rsidP="00EC285A">
            <w:pPr>
              <w:jc w:val="center"/>
              <w:rPr>
                <w:rFonts w:ascii="Times New Roman" w:hAnsi="Times New Roman" w:cs="Times New Roman"/>
                <w:sz w:val="20"/>
                <w:szCs w:val="20"/>
              </w:rPr>
            </w:pPr>
            <w:r w:rsidRPr="00266AA7">
              <w:rPr>
                <w:rFonts w:ascii="Times New Roman" w:hAnsi="Times New Roman" w:cs="Times New Roman"/>
                <w:sz w:val="20"/>
                <w:szCs w:val="20"/>
              </w:rPr>
              <w:t>18-49 r.ż.</w:t>
            </w:r>
          </w:p>
        </w:tc>
        <w:tc>
          <w:tcPr>
            <w:tcW w:w="4531" w:type="dxa"/>
          </w:tcPr>
          <w:p w14:paraId="23C4B9C2" w14:textId="77777777" w:rsidR="00F37E85" w:rsidRPr="00266AA7" w:rsidRDefault="00F37E85" w:rsidP="00EC2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66AA7">
              <w:rPr>
                <w:rFonts w:ascii="Times New Roman" w:hAnsi="Times New Roman" w:cs="Times New Roman"/>
                <w:sz w:val="20"/>
                <w:szCs w:val="20"/>
              </w:rPr>
              <w:t>199,8 / 100 tys.</w:t>
            </w:r>
          </w:p>
        </w:tc>
      </w:tr>
      <w:tr w:rsidR="00F37E85" w:rsidRPr="00266AA7" w14:paraId="482FFD85" w14:textId="77777777" w:rsidTr="00EC285A">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06444D34" w14:textId="77777777" w:rsidR="00F37E85" w:rsidRPr="00266AA7" w:rsidRDefault="00F37E85" w:rsidP="00EC285A">
            <w:pPr>
              <w:jc w:val="center"/>
              <w:rPr>
                <w:rFonts w:ascii="Times New Roman" w:hAnsi="Times New Roman" w:cs="Times New Roman"/>
                <w:sz w:val="20"/>
                <w:szCs w:val="20"/>
              </w:rPr>
            </w:pPr>
            <w:r w:rsidRPr="00266AA7">
              <w:rPr>
                <w:rFonts w:ascii="Times New Roman" w:hAnsi="Times New Roman" w:cs="Times New Roman"/>
                <w:sz w:val="20"/>
                <w:szCs w:val="20"/>
              </w:rPr>
              <w:t>&gt;50 r.ż.</w:t>
            </w:r>
          </w:p>
        </w:tc>
        <w:tc>
          <w:tcPr>
            <w:tcW w:w="4531" w:type="dxa"/>
          </w:tcPr>
          <w:p w14:paraId="05527A71" w14:textId="77777777" w:rsidR="00F37E85" w:rsidRPr="00266AA7" w:rsidRDefault="00F37E85" w:rsidP="00EC2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6AA7">
              <w:rPr>
                <w:rFonts w:ascii="Times New Roman" w:hAnsi="Times New Roman" w:cs="Times New Roman"/>
                <w:sz w:val="20"/>
                <w:szCs w:val="20"/>
              </w:rPr>
              <w:t>614,3 / 100 tys.</w:t>
            </w:r>
          </w:p>
        </w:tc>
      </w:tr>
    </w:tbl>
    <w:p w14:paraId="741DA131" w14:textId="77777777" w:rsidR="00F37E85" w:rsidRPr="00266AA7" w:rsidRDefault="00F37E85" w:rsidP="00F37E85">
      <w:pPr>
        <w:ind w:left="708"/>
        <w:rPr>
          <w:rFonts w:ascii="Times New Roman" w:hAnsi="Times New Roman" w:cs="Times New Roman"/>
        </w:rPr>
      </w:pPr>
    </w:p>
    <w:p w14:paraId="6A6E9A7D" w14:textId="77777777" w:rsidR="00F37E85" w:rsidRPr="00266AA7" w:rsidRDefault="00F37E85" w:rsidP="00F37E85">
      <w:pPr>
        <w:jc w:val="both"/>
        <w:rPr>
          <w:rFonts w:ascii="Times New Roman" w:hAnsi="Times New Roman" w:cs="Times New Roman"/>
        </w:rPr>
      </w:pPr>
      <w:r w:rsidRPr="00266AA7">
        <w:rPr>
          <w:rFonts w:ascii="Times New Roman" w:hAnsi="Times New Roman" w:cs="Times New Roman"/>
          <w:sz w:val="20"/>
          <w:szCs w:val="20"/>
        </w:rPr>
        <w:t xml:space="preserve">Półpasiec nie znajduje się na Wykazie zakażeń i chorób zakaźnych objętych Ustawą z dnia 5 grudnia 2008 r. o zapobieganiu oraz zwalczaniu zakażeń i chorób zakaźnych u ludzi (Dz. U. 2008 nr 234 poz. 1570 z </w:t>
      </w:r>
      <w:proofErr w:type="spellStart"/>
      <w:r w:rsidRPr="00266AA7">
        <w:rPr>
          <w:rFonts w:ascii="Times New Roman" w:hAnsi="Times New Roman" w:cs="Times New Roman"/>
          <w:sz w:val="20"/>
          <w:szCs w:val="20"/>
        </w:rPr>
        <w:t>późn</w:t>
      </w:r>
      <w:proofErr w:type="spellEnd"/>
      <w:r w:rsidRPr="00266AA7">
        <w:rPr>
          <w:rFonts w:ascii="Times New Roman" w:hAnsi="Times New Roman" w:cs="Times New Roman"/>
          <w:sz w:val="20"/>
          <w:szCs w:val="20"/>
        </w:rPr>
        <w:t xml:space="preserve">. zm.). Tym samym choroba ta nie podlega obowiązkowi zgłaszania do Powiatowych Stacji Sanitarno-Epidemiologicznych i dlatego dokładna liczba przypadków półpaśca w Polsce nie jest znana. W meldunkach o </w:t>
      </w:r>
      <w:proofErr w:type="spellStart"/>
      <w:r w:rsidRPr="00266AA7">
        <w:rPr>
          <w:rFonts w:ascii="Times New Roman" w:hAnsi="Times New Roman" w:cs="Times New Roman"/>
          <w:sz w:val="20"/>
          <w:szCs w:val="20"/>
        </w:rPr>
        <w:t>zachorowaniach</w:t>
      </w:r>
      <w:proofErr w:type="spellEnd"/>
      <w:r w:rsidRPr="00266AA7">
        <w:rPr>
          <w:rFonts w:ascii="Times New Roman" w:hAnsi="Times New Roman" w:cs="Times New Roman"/>
          <w:sz w:val="20"/>
          <w:szCs w:val="20"/>
        </w:rPr>
        <w:t xml:space="preserve"> na choroby zakaźne, zakażeniach i zatruciach w Polsce publikowanych przez NIZP-PZH-PIB brak jest danych epidemiologicznych dotyczących częstości zachorowania na półpasiec w Polsce.</w:t>
      </w:r>
      <w:r w:rsidRPr="00266AA7">
        <w:rPr>
          <w:rFonts w:ascii="Times New Roman" w:hAnsi="Times New Roman" w:cs="Times New Roman"/>
        </w:rPr>
        <w:t xml:space="preserve"> </w:t>
      </w:r>
    </w:p>
    <w:p w14:paraId="476F19A2" w14:textId="3200044C" w:rsidR="00F37E85" w:rsidRPr="00266AA7" w:rsidRDefault="00F37E85" w:rsidP="00BE0555">
      <w:pPr>
        <w:pStyle w:val="Nagwek1"/>
        <w:numPr>
          <w:ilvl w:val="1"/>
          <w:numId w:val="1"/>
        </w:numPr>
        <w:rPr>
          <w:rFonts w:ascii="Times New Roman" w:hAnsi="Times New Roman" w:cs="Times New Roman"/>
        </w:rPr>
      </w:pPr>
      <w:r w:rsidRPr="00266AA7">
        <w:rPr>
          <w:rFonts w:ascii="Times New Roman" w:hAnsi="Times New Roman" w:cs="Times New Roman"/>
        </w:rPr>
        <w:t xml:space="preserve"> </w:t>
      </w:r>
      <w:bookmarkStart w:id="3" w:name="_Toc147171044"/>
      <w:r w:rsidRPr="00266AA7">
        <w:rPr>
          <w:rFonts w:ascii="Times New Roman" w:hAnsi="Times New Roman" w:cs="Times New Roman"/>
        </w:rPr>
        <w:t>Opis obecnego postępowania</w:t>
      </w:r>
      <w:bookmarkEnd w:id="3"/>
    </w:p>
    <w:sdt>
      <w:sdtPr>
        <w:rPr>
          <w:rFonts w:ascii="Times New Roman" w:hAnsi="Times New Roman" w:cs="Times New Roman"/>
        </w:rPr>
        <w:alias w:val="opis obecnego postępowania"/>
        <w:tag w:val="opis obecnego postępowania"/>
        <w:id w:val="2058433776"/>
        <w:placeholder>
          <w:docPart w:val="89318F183CB64441A1A1EFC699EADD77"/>
        </w:placeholder>
      </w:sdtPr>
      <w:sdtContent>
        <w:p w14:paraId="01371702" w14:textId="7127F5B2"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 xml:space="preserve">W 2023 r. opublikowano polskie rekomendacje w zakresie szczepień przeciwko półpaścowi i neuralgii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z zastosowaniem szczepionki w populacji ogólnej wydane przez grupę ekspertów Polskiego Towarzystwa </w:t>
          </w:r>
          <w:proofErr w:type="spellStart"/>
          <w:r w:rsidRPr="00266AA7">
            <w:rPr>
              <w:rFonts w:ascii="Times New Roman" w:hAnsi="Times New Roman" w:cs="Times New Roman"/>
              <w:sz w:val="20"/>
              <w:szCs w:val="20"/>
            </w:rPr>
            <w:t>Wakcynologii</w:t>
          </w:r>
          <w:proofErr w:type="spellEnd"/>
          <w:r w:rsidRPr="00266AA7">
            <w:rPr>
              <w:rFonts w:ascii="Times New Roman" w:hAnsi="Times New Roman" w:cs="Times New Roman"/>
              <w:sz w:val="20"/>
              <w:szCs w:val="20"/>
            </w:rPr>
            <w:t>, Polskiego Towarzystwa Medycyny Rodzinnej, Polskiego Towarzystwa Dermatologicznego, Polskiego Towarzystwa Badania Bólu i Polskiego Towarzystwa Neurologicznego.[</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_Ref146118134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7</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Polskie wytyczne rekomendują rutynowe szczepienie przeciwko półpaścowi u osób w wieku &gt;50 lat, jak również zalecają szczepienie u młodszych osób dorosłych (≥18 lat), u których występują czynniki ryzyka rozwoju tej choroby.</w:t>
          </w:r>
        </w:p>
        <w:p w14:paraId="397A6026" w14:textId="4DFB5017"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PTN AIDS z 2023 r. zalecają stosowanie szczepienia przeciwko półpaścowi u osób zakażonych HIV z &gt;200 limfocytów CD4 [kom/µl].[</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_Ref146121002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sdt>
          <w:sdtPr>
            <w:rPr>
              <w:rFonts w:ascii="Times New Roman" w:hAnsi="Times New Roman" w:cs="Times New Roman"/>
              <w:i/>
              <w:iCs/>
              <w:color w:val="44546A" w:themeColor="text2"/>
              <w:sz w:val="18"/>
              <w:szCs w:val="18"/>
            </w:rPr>
            <w:alias w:val="opis obecnego postępowania"/>
            <w:tag w:val="opis obecnego postępowania"/>
            <w:id w:val="1472866289"/>
            <w:placeholder>
              <w:docPart w:val="8FAA4376097B495A87E6116DF47EFBCF"/>
            </w:placeholder>
          </w:sdtPr>
          <w:sdtContent>
            <w:p w14:paraId="5F27953A" w14:textId="48ABB2B8" w:rsidR="00116819" w:rsidRPr="00266AA7" w:rsidRDefault="00564EA9" w:rsidP="0064234B">
              <w:pPr>
                <w:jc w:val="both"/>
                <w:rPr>
                  <w:rFonts w:ascii="Times New Roman" w:hAnsi="Times New Roman" w:cs="Times New Roman"/>
                  <w:sz w:val="20"/>
                  <w:szCs w:val="20"/>
                </w:rPr>
              </w:pPr>
              <w:r w:rsidRPr="00266AA7">
                <w:rPr>
                  <w:rFonts w:ascii="Times New Roman" w:hAnsi="Times New Roman" w:cs="Times New Roman"/>
                  <w:sz w:val="20"/>
                  <w:szCs w:val="20"/>
                </w:rPr>
                <w:t>30 października 2023r. wydano komunikat Głównego Inspektora Sanitarnego z dnia 27 października 2023 r. w sprawie Programu Szczepień Ochronnych na rok 2024</w:t>
              </w:r>
              <w:r w:rsidR="00116819" w:rsidRPr="00266AA7">
                <w:rPr>
                  <w:rFonts w:ascii="Times New Roman" w:hAnsi="Times New Roman" w:cs="Times New Roman"/>
                  <w:sz w:val="20"/>
                  <w:szCs w:val="20"/>
                </w:rPr>
                <w:t xml:space="preserve">, w którym </w:t>
              </w:r>
              <w:r w:rsidR="00116819" w:rsidRPr="00266AA7">
                <w:rPr>
                  <w:rFonts w:ascii="Times New Roman" w:hAnsi="Times New Roman" w:cs="Times New Roman"/>
                  <w:b/>
                  <w:bCs/>
                  <w:sz w:val="20"/>
                  <w:szCs w:val="20"/>
                </w:rPr>
                <w:t xml:space="preserve">szczepienie przeciwko </w:t>
              </w:r>
              <w:r w:rsidR="006A4B97" w:rsidRPr="00266AA7">
                <w:rPr>
                  <w:rFonts w:ascii="Times New Roman" w:hAnsi="Times New Roman" w:cs="Times New Roman"/>
                  <w:b/>
                  <w:bCs/>
                  <w:sz w:val="20"/>
                  <w:szCs w:val="20"/>
                </w:rPr>
                <w:t>półpaścowi</w:t>
              </w:r>
              <w:r w:rsidR="00116819" w:rsidRPr="00266AA7">
                <w:rPr>
                  <w:rFonts w:ascii="Times New Roman" w:hAnsi="Times New Roman" w:cs="Times New Roman"/>
                  <w:b/>
                  <w:bCs/>
                  <w:sz w:val="20"/>
                  <w:szCs w:val="20"/>
                </w:rPr>
                <w:t xml:space="preserve"> jest szczepieniem zalecanym</w:t>
              </w:r>
              <w:r w:rsidR="00116819"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osobom dorosłym, które przebyły pierwotne zakażenie wirusem ospy wietrznej (VZV) oraz w szczególności:</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wrodzonym lub nabytym niedoborem odporności,</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takim jak: immunosupresja jatrogenna, zakażenie</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wirusem HIV, choroba nowotworowa (białaczka,</w:t>
              </w:r>
              <w:r w:rsidR="00FD060E" w:rsidRPr="00266AA7">
                <w:rPr>
                  <w:rFonts w:ascii="Times New Roman" w:hAnsi="Times New Roman" w:cs="Times New Roman"/>
                  <w:sz w:val="20"/>
                  <w:szCs w:val="20"/>
                </w:rPr>
                <w:t xml:space="preserve"> </w:t>
              </w:r>
              <w:proofErr w:type="spellStart"/>
              <w:r w:rsidR="0064234B" w:rsidRPr="00266AA7">
                <w:rPr>
                  <w:rFonts w:ascii="Times New Roman" w:hAnsi="Times New Roman" w:cs="Times New Roman"/>
                  <w:sz w:val="20"/>
                  <w:szCs w:val="20"/>
                </w:rPr>
                <w:t>chłoniak</w:t>
              </w:r>
              <w:proofErr w:type="spellEnd"/>
              <w:r w:rsidR="0064234B" w:rsidRPr="00266AA7">
                <w:rPr>
                  <w:rFonts w:ascii="Times New Roman" w:hAnsi="Times New Roman" w:cs="Times New Roman"/>
                  <w:sz w:val="20"/>
                  <w:szCs w:val="20"/>
                </w:rPr>
                <w:t>, szpiczak mnogi), przeszczepienie narządu</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miąższowego lub macierzystych komórek</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krwiotwórczych (HSCT);</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przewlekłymi chorobami serca;</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przewlekłymi chorobami wątroby;</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przewlekłymi chorobami płuc;</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przewlekłymi chorobami nerek;</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chorobami autoimmunizacyjnymi;</w:t>
              </w:r>
              <w:r w:rsidR="00FD060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cukrzycą;</w:t>
              </w:r>
              <w:r w:rsidR="0032415E" w:rsidRPr="00266AA7">
                <w:rPr>
                  <w:rFonts w:ascii="Times New Roman" w:hAnsi="Times New Roman" w:cs="Times New Roman"/>
                  <w:sz w:val="20"/>
                  <w:szCs w:val="20"/>
                </w:rPr>
                <w:t xml:space="preserve"> </w:t>
              </w:r>
              <w:r w:rsidR="0064234B" w:rsidRPr="00266AA7">
                <w:rPr>
                  <w:rFonts w:ascii="Times New Roman" w:hAnsi="Times New Roman" w:cs="Times New Roman"/>
                  <w:sz w:val="20"/>
                  <w:szCs w:val="20"/>
                </w:rPr>
                <w:t>z depresją</w:t>
              </w:r>
              <w:r w:rsidR="000D2532" w:rsidRPr="00266AA7">
                <w:rPr>
                  <w:rFonts w:ascii="Times New Roman" w:hAnsi="Times New Roman" w:cs="Times New Roman"/>
                  <w:sz w:val="20"/>
                  <w:szCs w:val="20"/>
                </w:rPr>
                <w:t xml:space="preserve"> oraz osobom, które ukończyły 50 rok życia</w:t>
              </w:r>
              <w:r w:rsidR="00116819" w:rsidRPr="00266AA7">
                <w:rPr>
                  <w:rFonts w:ascii="Times New Roman" w:hAnsi="Times New Roman" w:cs="Times New Roman"/>
                  <w:sz w:val="20"/>
                  <w:szCs w:val="20"/>
                </w:rPr>
                <w:t>.</w:t>
              </w:r>
            </w:p>
            <w:p w14:paraId="3E3E0E2D" w14:textId="0F3BCEE0" w:rsidR="007D7EF4" w:rsidRPr="00266AA7" w:rsidRDefault="007D7EF4" w:rsidP="0064234B">
              <w:pPr>
                <w:jc w:val="both"/>
                <w:rPr>
                  <w:rFonts w:ascii="Times New Roman" w:hAnsi="Times New Roman" w:cs="Times New Roman"/>
                  <w:sz w:val="20"/>
                  <w:szCs w:val="20"/>
                </w:rPr>
              </w:pPr>
              <w:r w:rsidRPr="00266AA7">
                <w:rPr>
                  <w:rFonts w:ascii="Times New Roman" w:hAnsi="Times New Roman" w:cs="Times New Roman"/>
                  <w:sz w:val="20"/>
                  <w:szCs w:val="20"/>
                </w:rPr>
                <w:t xml:space="preserve">Od 01.01.2024 szczepionka przeciwko półpaścowi jest refundowana w 50% dla pacjentów w wieku 65 lat i starszych o zwiększonym ryzyku zachorowania na półpasiec tj. z: przewlekłą chorobą serca, przewlekłą chorobą płuc, cukrzycą, przewlekłą niewydolnością nerek, wrodzonym lub nabytym niedoborem odporności, uogólnioną chorobą nowotworową, zakażeniem wirusem HIV, chorobą </w:t>
              </w:r>
              <w:proofErr w:type="spellStart"/>
              <w:r w:rsidRPr="00266AA7">
                <w:rPr>
                  <w:rFonts w:ascii="Times New Roman" w:hAnsi="Times New Roman" w:cs="Times New Roman"/>
                  <w:sz w:val="20"/>
                  <w:szCs w:val="20"/>
                </w:rPr>
                <w:t>Hodgkina</w:t>
              </w:r>
              <w:proofErr w:type="spellEnd"/>
              <w:r w:rsidRPr="00266AA7">
                <w:rPr>
                  <w:rFonts w:ascii="Times New Roman" w:hAnsi="Times New Roman" w:cs="Times New Roman"/>
                  <w:sz w:val="20"/>
                  <w:szCs w:val="20"/>
                </w:rPr>
                <w:t>, jatrogenną immunosupresją, białaczką, szpiczakiem mnogim, przeszczepem narządu litego, reumatoidalnym zapaleniem stawów, łuszczycą, łuszczycowym zapaleniem stawów, nieswoistym zapaleniem jelit, zesztywniającym zapaleniem stawów kręgosłupa, stwardnieniem rozsianym, toczniem układowym.</w:t>
              </w:r>
            </w:p>
            <w:p w14:paraId="0C94AFE2" w14:textId="23DDEA79" w:rsidR="00116819" w:rsidRPr="00266AA7" w:rsidRDefault="00116819" w:rsidP="00116819">
              <w:pPr>
                <w:jc w:val="both"/>
                <w:rPr>
                  <w:rFonts w:ascii="Times New Roman" w:hAnsi="Times New Roman" w:cs="Times New Roman"/>
                  <w:sz w:val="20"/>
                  <w:szCs w:val="20"/>
                </w:rPr>
              </w:pPr>
              <w:r w:rsidRPr="00266AA7">
                <w:rPr>
                  <w:rFonts w:ascii="Times New Roman" w:hAnsi="Times New Roman" w:cs="Times New Roman"/>
                  <w:sz w:val="20"/>
                  <w:szCs w:val="20"/>
                </w:rPr>
                <w:t xml:space="preserve">W grudniu 2023 roku Polskie Towarzystwo Medycyny Rodzinnej we współpracy z Fundacją MY PACJENCI opublikowało kalendarz szczepień dla dorosłych, w którym szczepienie przeciwko </w:t>
              </w:r>
              <w:r w:rsidR="00AD5114" w:rsidRPr="00266AA7">
                <w:rPr>
                  <w:rFonts w:ascii="Times New Roman" w:hAnsi="Times New Roman" w:cs="Times New Roman"/>
                  <w:sz w:val="20"/>
                  <w:szCs w:val="20"/>
                </w:rPr>
                <w:t>półpaścowi</w:t>
              </w:r>
              <w:r w:rsidRPr="00266AA7">
                <w:rPr>
                  <w:rFonts w:ascii="Times New Roman" w:hAnsi="Times New Roman" w:cs="Times New Roman"/>
                  <w:sz w:val="20"/>
                  <w:szCs w:val="20"/>
                </w:rPr>
                <w:t xml:space="preserve"> zalecane jest osobom w wieku co najmniej </w:t>
              </w:r>
              <w:r w:rsidR="00AD5114" w:rsidRPr="00266AA7">
                <w:rPr>
                  <w:rFonts w:ascii="Times New Roman" w:hAnsi="Times New Roman" w:cs="Times New Roman"/>
                  <w:sz w:val="20"/>
                  <w:szCs w:val="20"/>
                </w:rPr>
                <w:t>5</w:t>
              </w:r>
              <w:r w:rsidRPr="00266AA7">
                <w:rPr>
                  <w:rFonts w:ascii="Times New Roman" w:hAnsi="Times New Roman" w:cs="Times New Roman"/>
                  <w:sz w:val="20"/>
                  <w:szCs w:val="20"/>
                </w:rPr>
                <w:t xml:space="preserve">0 lat oraz </w:t>
              </w:r>
              <w:r w:rsidR="00AD5114" w:rsidRPr="00266AA7">
                <w:rPr>
                  <w:rFonts w:ascii="Times New Roman" w:hAnsi="Times New Roman" w:cs="Times New Roman"/>
                  <w:sz w:val="20"/>
                  <w:szCs w:val="20"/>
                </w:rPr>
                <w:t xml:space="preserve">osobom </w:t>
              </w:r>
              <w:r w:rsidR="00EA1284" w:rsidRPr="00266AA7">
                <w:rPr>
                  <w:rFonts w:ascii="Times New Roman" w:hAnsi="Times New Roman" w:cs="Times New Roman"/>
                  <w:sz w:val="20"/>
                  <w:szCs w:val="20"/>
                </w:rPr>
                <w:t>w wieku co najmniej 18 lat, u których występują szczególne czynniki ryzyka</w:t>
              </w:r>
              <w:r w:rsidRPr="00266AA7">
                <w:rPr>
                  <w:rFonts w:ascii="Times New Roman" w:hAnsi="Times New Roman" w:cs="Times New Roman"/>
                  <w:sz w:val="20"/>
                  <w:szCs w:val="20"/>
                </w:rPr>
                <w:t>.</w:t>
              </w:r>
              <w:r w:rsidR="007E4CC7" w:rsidRPr="00266AA7">
                <w:rPr>
                  <w:rFonts w:ascii="Times New Roman" w:hAnsi="Times New Roman" w:cs="Times New Roman"/>
                  <w:sz w:val="20"/>
                  <w:szCs w:val="20"/>
                </w:rPr>
                <w:t>[</w:t>
              </w:r>
              <w:r w:rsidR="00B632BD" w:rsidRPr="00266AA7">
                <w:rPr>
                  <w:rFonts w:ascii="Times New Roman" w:hAnsi="Times New Roman" w:cs="Times New Roman"/>
                  <w:sz w:val="20"/>
                  <w:szCs w:val="20"/>
                </w:rPr>
                <w:fldChar w:fldCharType="begin"/>
              </w:r>
              <w:r w:rsidR="00B632BD" w:rsidRPr="00266AA7">
                <w:rPr>
                  <w:rFonts w:ascii="Times New Roman" w:hAnsi="Times New Roman" w:cs="Times New Roman"/>
                  <w:sz w:val="20"/>
                  <w:szCs w:val="20"/>
                </w:rPr>
                <w:instrText xml:space="preserve"> REF _Ref157604795 \w \h </w:instrText>
              </w:r>
              <w:r w:rsidR="00266AA7">
                <w:rPr>
                  <w:rFonts w:ascii="Times New Roman" w:hAnsi="Times New Roman" w:cs="Times New Roman"/>
                  <w:sz w:val="20"/>
                  <w:szCs w:val="20"/>
                </w:rPr>
                <w:instrText xml:space="preserve"> \* MERGEFORMAT </w:instrText>
              </w:r>
              <w:r w:rsidR="00B632BD" w:rsidRPr="00266AA7">
                <w:rPr>
                  <w:rFonts w:ascii="Times New Roman" w:hAnsi="Times New Roman" w:cs="Times New Roman"/>
                  <w:sz w:val="20"/>
                  <w:szCs w:val="20"/>
                </w:rPr>
              </w:r>
              <w:r w:rsidR="00B632BD" w:rsidRPr="00266AA7">
                <w:rPr>
                  <w:rFonts w:ascii="Times New Roman" w:hAnsi="Times New Roman" w:cs="Times New Roman"/>
                  <w:sz w:val="20"/>
                  <w:szCs w:val="20"/>
                </w:rPr>
                <w:fldChar w:fldCharType="separate"/>
              </w:r>
              <w:r w:rsidR="000E0CB3" w:rsidRPr="00266AA7">
                <w:rPr>
                  <w:rFonts w:ascii="Times New Roman" w:hAnsi="Times New Roman" w:cs="Times New Roman"/>
                  <w:sz w:val="20"/>
                  <w:szCs w:val="20"/>
                </w:rPr>
                <w:t>25</w:t>
              </w:r>
              <w:r w:rsidR="00B632BD" w:rsidRPr="00266AA7">
                <w:rPr>
                  <w:rFonts w:ascii="Times New Roman" w:hAnsi="Times New Roman" w:cs="Times New Roman"/>
                  <w:sz w:val="20"/>
                  <w:szCs w:val="20"/>
                </w:rPr>
                <w:fldChar w:fldCharType="end"/>
              </w:r>
              <w:r w:rsidR="007E4CC7" w:rsidRPr="00266AA7">
                <w:rPr>
                  <w:rFonts w:ascii="Times New Roman" w:hAnsi="Times New Roman" w:cs="Times New Roman"/>
                  <w:sz w:val="20"/>
                  <w:szCs w:val="20"/>
                </w:rPr>
                <w:t>]</w:t>
              </w:r>
            </w:p>
            <w:p w14:paraId="3F2C3476" w14:textId="77777777" w:rsidR="00116819" w:rsidRPr="00266AA7" w:rsidRDefault="00116819" w:rsidP="00116819">
              <w:pPr>
                <w:keepNext/>
                <w:jc w:val="both"/>
                <w:rPr>
                  <w:rFonts w:ascii="Times New Roman" w:hAnsi="Times New Roman" w:cs="Times New Roman"/>
                </w:rPr>
              </w:pPr>
              <w:r w:rsidRPr="00266AA7">
                <w:rPr>
                  <w:rFonts w:ascii="Times New Roman" w:hAnsi="Times New Roman" w:cs="Times New Roman"/>
                  <w:noProof/>
                </w:rPr>
                <w:lastRenderedPageBreak/>
                <w:drawing>
                  <wp:inline distT="0" distB="0" distL="0" distR="0" wp14:anchorId="073A39E7" wp14:editId="5FCBFD7A">
                    <wp:extent cx="5760720" cy="41446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44645"/>
                            </a:xfrm>
                            <a:prstGeom prst="rect">
                              <a:avLst/>
                            </a:prstGeom>
                          </pic:spPr>
                        </pic:pic>
                      </a:graphicData>
                    </a:graphic>
                  </wp:inline>
                </w:drawing>
              </w:r>
            </w:p>
            <w:p w14:paraId="1DE57806" w14:textId="2FFD9B64" w:rsidR="00116819" w:rsidRPr="00266AA7" w:rsidRDefault="00116819" w:rsidP="00116819">
              <w:pPr>
                <w:pStyle w:val="Legenda"/>
                <w:jc w:val="both"/>
                <w:rPr>
                  <w:rFonts w:ascii="Times New Roman" w:hAnsi="Times New Roman" w:cs="Times New Roman"/>
                </w:rPr>
              </w:pPr>
              <w:r w:rsidRPr="00266AA7">
                <w:rPr>
                  <w:rFonts w:ascii="Times New Roman" w:hAnsi="Times New Roman" w:cs="Times New Roman"/>
                </w:rPr>
                <w:t xml:space="preserve">źródło </w:t>
              </w:r>
              <w:r w:rsidR="00C63C7A" w:rsidRPr="00266AA7">
                <w:rPr>
                  <w:rFonts w:ascii="Times New Roman" w:hAnsi="Times New Roman" w:cs="Times New Roman"/>
                </w:rPr>
                <w:fldChar w:fldCharType="begin"/>
              </w:r>
              <w:r w:rsidR="00C63C7A" w:rsidRPr="00266AA7">
                <w:rPr>
                  <w:rFonts w:ascii="Times New Roman" w:hAnsi="Times New Roman" w:cs="Times New Roman"/>
                </w:rPr>
                <w:instrText xml:space="preserve"> SEQ źródło \* ARABIC </w:instrText>
              </w:r>
              <w:r w:rsidR="00C63C7A" w:rsidRPr="00266AA7">
                <w:rPr>
                  <w:rFonts w:ascii="Times New Roman" w:hAnsi="Times New Roman" w:cs="Times New Roman"/>
                </w:rPr>
                <w:fldChar w:fldCharType="separate"/>
              </w:r>
              <w:r w:rsidR="00FA7CCA" w:rsidRPr="00266AA7">
                <w:rPr>
                  <w:rFonts w:ascii="Times New Roman" w:hAnsi="Times New Roman" w:cs="Times New Roman"/>
                  <w:noProof/>
                </w:rPr>
                <w:t>1</w:t>
              </w:r>
              <w:r w:rsidR="00C63C7A" w:rsidRPr="00266AA7">
                <w:rPr>
                  <w:rFonts w:ascii="Times New Roman" w:hAnsi="Times New Roman" w:cs="Times New Roman"/>
                  <w:noProof/>
                </w:rPr>
                <w:fldChar w:fldCharType="end"/>
              </w:r>
              <w:r w:rsidRPr="00266AA7">
                <w:rPr>
                  <w:rFonts w:ascii="Times New Roman" w:hAnsi="Times New Roman" w:cs="Times New Roman"/>
                </w:rPr>
                <w:t xml:space="preserve">: </w:t>
              </w:r>
              <w:hyperlink r:id="rId14" w:history="1">
                <w:r w:rsidRPr="00266AA7">
                  <w:rPr>
                    <w:rStyle w:val="Hipercze"/>
                    <w:rFonts w:ascii="Times New Roman" w:hAnsi="Times New Roman" w:cs="Times New Roman"/>
                  </w:rPr>
                  <w:t>https://ptmr.info.pl/wp-content/uploads/2023/12/tabelka-2.pdf</w:t>
                </w:r>
              </w:hyperlink>
              <w:r w:rsidRPr="00266AA7">
                <w:rPr>
                  <w:rFonts w:ascii="Times New Roman" w:hAnsi="Times New Roman" w:cs="Times New Roman"/>
                </w:rPr>
                <w:t xml:space="preserve"> dostęp z: 01.02.2024</w:t>
              </w:r>
            </w:p>
          </w:sdtContent>
        </w:sdt>
        <w:p w14:paraId="1C8D307B" w14:textId="1378F5C8" w:rsidR="00DB118A" w:rsidRPr="00266AA7" w:rsidRDefault="00AA2AB2" w:rsidP="00BE0555">
          <w:pPr>
            <w:jc w:val="both"/>
            <w:rPr>
              <w:rFonts w:ascii="Times New Roman" w:hAnsi="Times New Roman" w:cs="Times New Roman"/>
              <w:sz w:val="20"/>
              <w:szCs w:val="20"/>
            </w:rPr>
          </w:pPr>
          <w:r w:rsidRPr="00266AA7">
            <w:rPr>
              <w:rFonts w:ascii="Times New Roman" w:hAnsi="Times New Roman" w:cs="Times New Roman"/>
              <w:sz w:val="20"/>
              <w:szCs w:val="20"/>
            </w:rPr>
            <w:t xml:space="preserve">Ponadto Polskie Towarzystwo </w:t>
          </w:r>
          <w:proofErr w:type="spellStart"/>
          <w:r w:rsidRPr="00266AA7">
            <w:rPr>
              <w:rFonts w:ascii="Times New Roman" w:hAnsi="Times New Roman" w:cs="Times New Roman"/>
              <w:sz w:val="20"/>
              <w:szCs w:val="20"/>
            </w:rPr>
            <w:t>Wakcynologii</w:t>
          </w:r>
          <w:proofErr w:type="spellEnd"/>
          <w:r w:rsidRPr="00266AA7">
            <w:rPr>
              <w:rFonts w:ascii="Times New Roman" w:hAnsi="Times New Roman" w:cs="Times New Roman"/>
              <w:sz w:val="20"/>
              <w:szCs w:val="20"/>
            </w:rPr>
            <w:t xml:space="preserve"> w 2024 opublikowało kalendarze szczepień osób dorosłych i szczepienie przeciwko półpaścowi zalecane jest wszystkim dorosłym od </w:t>
          </w:r>
          <w:r w:rsidR="00B45136" w:rsidRPr="00266AA7">
            <w:rPr>
              <w:rFonts w:ascii="Times New Roman" w:hAnsi="Times New Roman" w:cs="Times New Roman"/>
              <w:sz w:val="20"/>
              <w:szCs w:val="20"/>
            </w:rPr>
            <w:t>5</w:t>
          </w:r>
          <w:r w:rsidRPr="00266AA7">
            <w:rPr>
              <w:rFonts w:ascii="Times New Roman" w:hAnsi="Times New Roman" w:cs="Times New Roman"/>
              <w:sz w:val="20"/>
              <w:szCs w:val="20"/>
            </w:rPr>
            <w:t xml:space="preserve">0 r.ż. osobom </w:t>
          </w:r>
          <w:r w:rsidR="006441BC" w:rsidRPr="00266AA7">
            <w:rPr>
              <w:rFonts w:ascii="Times New Roman" w:hAnsi="Times New Roman" w:cs="Times New Roman"/>
              <w:sz w:val="20"/>
              <w:szCs w:val="20"/>
            </w:rPr>
            <w:t>18</w:t>
          </w:r>
          <w:r w:rsidRPr="00266AA7">
            <w:rPr>
              <w:rFonts w:ascii="Times New Roman" w:hAnsi="Times New Roman" w:cs="Times New Roman"/>
              <w:sz w:val="20"/>
              <w:szCs w:val="20"/>
            </w:rPr>
            <w:t xml:space="preserve">+ z chorobami układu oddechowego, chorobami układu sercowo-naczyniowego, z chorobami reumatycznymi i mięśniowo-szkieletowymi, z przewlekłą chorobą nerek, z przewlekłą chorobą wątroby, z cukrzycą, z </w:t>
          </w:r>
          <w:proofErr w:type="spellStart"/>
          <w:r w:rsidRPr="00266AA7">
            <w:rPr>
              <w:rFonts w:ascii="Times New Roman" w:hAnsi="Times New Roman" w:cs="Times New Roman"/>
              <w:sz w:val="20"/>
              <w:szCs w:val="20"/>
            </w:rPr>
            <w:t>asplenią</w:t>
          </w:r>
          <w:proofErr w:type="spellEnd"/>
          <w:r w:rsidRPr="00266AA7">
            <w:rPr>
              <w:rFonts w:ascii="Times New Roman" w:hAnsi="Times New Roman" w:cs="Times New Roman"/>
              <w:sz w:val="20"/>
              <w:szCs w:val="20"/>
            </w:rPr>
            <w:t xml:space="preserve"> i dysfunkcją śledziony, z zaburzeniami odporności w tym zakażonych HIV</w:t>
          </w:r>
          <w:r w:rsidR="006441BC" w:rsidRPr="00266AA7">
            <w:rPr>
              <w:rFonts w:ascii="Times New Roman" w:hAnsi="Times New Roman" w:cs="Times New Roman"/>
              <w:sz w:val="20"/>
              <w:szCs w:val="20"/>
            </w:rPr>
            <w:t>.[</w:t>
          </w:r>
          <w:r w:rsidR="004D25E8" w:rsidRPr="00266AA7">
            <w:rPr>
              <w:rFonts w:ascii="Times New Roman" w:hAnsi="Times New Roman" w:cs="Times New Roman"/>
              <w:sz w:val="20"/>
              <w:szCs w:val="20"/>
            </w:rPr>
            <w:fldChar w:fldCharType="begin"/>
          </w:r>
          <w:r w:rsidR="004D25E8" w:rsidRPr="00266AA7">
            <w:rPr>
              <w:rFonts w:ascii="Times New Roman" w:hAnsi="Times New Roman" w:cs="Times New Roman"/>
              <w:sz w:val="20"/>
              <w:szCs w:val="20"/>
            </w:rPr>
            <w:instrText xml:space="preserve"> REF _Ref163201359 \w \h </w:instrText>
          </w:r>
          <w:r w:rsidR="00266AA7">
            <w:rPr>
              <w:rFonts w:ascii="Times New Roman" w:hAnsi="Times New Roman" w:cs="Times New Roman"/>
              <w:sz w:val="20"/>
              <w:szCs w:val="20"/>
            </w:rPr>
            <w:instrText xml:space="preserve"> \* MERGEFORMAT </w:instrText>
          </w:r>
          <w:r w:rsidR="004D25E8" w:rsidRPr="00266AA7">
            <w:rPr>
              <w:rFonts w:ascii="Times New Roman" w:hAnsi="Times New Roman" w:cs="Times New Roman"/>
              <w:sz w:val="20"/>
              <w:szCs w:val="20"/>
            </w:rPr>
          </w:r>
          <w:r w:rsidR="004D25E8" w:rsidRPr="00266AA7">
            <w:rPr>
              <w:rFonts w:ascii="Times New Roman" w:hAnsi="Times New Roman" w:cs="Times New Roman"/>
              <w:sz w:val="20"/>
              <w:szCs w:val="20"/>
            </w:rPr>
            <w:fldChar w:fldCharType="separate"/>
          </w:r>
          <w:r w:rsidR="00D45656" w:rsidRPr="00266AA7">
            <w:rPr>
              <w:rFonts w:ascii="Times New Roman" w:hAnsi="Times New Roman" w:cs="Times New Roman"/>
              <w:sz w:val="20"/>
              <w:szCs w:val="20"/>
            </w:rPr>
            <w:t>24</w:t>
          </w:r>
          <w:r w:rsidR="004D25E8" w:rsidRPr="00266AA7">
            <w:rPr>
              <w:rFonts w:ascii="Times New Roman" w:hAnsi="Times New Roman" w:cs="Times New Roman"/>
              <w:sz w:val="20"/>
              <w:szCs w:val="20"/>
            </w:rPr>
            <w:fldChar w:fldCharType="end"/>
          </w:r>
          <w:r w:rsidR="006441BC" w:rsidRPr="00266AA7">
            <w:rPr>
              <w:rFonts w:ascii="Times New Roman" w:hAnsi="Times New Roman" w:cs="Times New Roman"/>
              <w:sz w:val="20"/>
              <w:szCs w:val="20"/>
            </w:rPr>
            <w:t>]</w:t>
          </w:r>
        </w:p>
        <w:p w14:paraId="69819294" w14:textId="77777777" w:rsidR="00B701D3" w:rsidRPr="00266AA7" w:rsidRDefault="00B701D3" w:rsidP="00B701D3">
          <w:pPr>
            <w:keepNext/>
            <w:jc w:val="both"/>
            <w:rPr>
              <w:rFonts w:ascii="Times New Roman" w:hAnsi="Times New Roman" w:cs="Times New Roman"/>
            </w:rPr>
          </w:pPr>
          <w:r w:rsidRPr="00266AA7">
            <w:rPr>
              <w:rFonts w:ascii="Times New Roman" w:hAnsi="Times New Roman" w:cs="Times New Roman"/>
              <w:noProof/>
            </w:rPr>
            <w:lastRenderedPageBreak/>
            <w:drawing>
              <wp:inline distT="0" distB="0" distL="0" distR="0" wp14:anchorId="65A0D33A" wp14:editId="06438205">
                <wp:extent cx="5760720" cy="40582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58285"/>
                        </a:xfrm>
                        <a:prstGeom prst="rect">
                          <a:avLst/>
                        </a:prstGeom>
                      </pic:spPr>
                    </pic:pic>
                  </a:graphicData>
                </a:graphic>
              </wp:inline>
            </w:drawing>
          </w:r>
        </w:p>
        <w:p w14:paraId="562E80ED" w14:textId="2BE30FC0" w:rsidR="00C07534" w:rsidRPr="00266AA7" w:rsidRDefault="00B701D3" w:rsidP="00A72698">
          <w:pPr>
            <w:pStyle w:val="Legenda"/>
            <w:jc w:val="both"/>
            <w:rPr>
              <w:rFonts w:ascii="Times New Roman" w:hAnsi="Times New Roman" w:cs="Times New Roman"/>
              <w:sz w:val="20"/>
              <w:szCs w:val="20"/>
            </w:rPr>
          </w:pPr>
          <w:r w:rsidRPr="00266AA7">
            <w:rPr>
              <w:rFonts w:ascii="Times New Roman" w:hAnsi="Times New Roman" w:cs="Times New Roman"/>
            </w:rPr>
            <w:t xml:space="preserve">źródło </w:t>
          </w:r>
          <w:r w:rsidR="00C63C7A" w:rsidRPr="00266AA7">
            <w:rPr>
              <w:rFonts w:ascii="Times New Roman" w:hAnsi="Times New Roman" w:cs="Times New Roman"/>
            </w:rPr>
            <w:fldChar w:fldCharType="begin"/>
          </w:r>
          <w:r w:rsidR="00C63C7A" w:rsidRPr="00266AA7">
            <w:rPr>
              <w:rFonts w:ascii="Times New Roman" w:hAnsi="Times New Roman" w:cs="Times New Roman"/>
            </w:rPr>
            <w:instrText xml:space="preserve"> SEQ źródło \* ARABIC </w:instrText>
          </w:r>
          <w:r w:rsidR="00C63C7A" w:rsidRPr="00266AA7">
            <w:rPr>
              <w:rFonts w:ascii="Times New Roman" w:hAnsi="Times New Roman" w:cs="Times New Roman"/>
            </w:rPr>
            <w:fldChar w:fldCharType="separate"/>
          </w:r>
          <w:r w:rsidR="00FA7CCA" w:rsidRPr="00266AA7">
            <w:rPr>
              <w:rFonts w:ascii="Times New Roman" w:hAnsi="Times New Roman" w:cs="Times New Roman"/>
              <w:noProof/>
            </w:rPr>
            <w:t>2</w:t>
          </w:r>
          <w:r w:rsidR="00C63C7A" w:rsidRPr="00266AA7">
            <w:rPr>
              <w:rFonts w:ascii="Times New Roman" w:hAnsi="Times New Roman" w:cs="Times New Roman"/>
              <w:noProof/>
            </w:rPr>
            <w:fldChar w:fldCharType="end"/>
          </w:r>
          <w:r w:rsidR="00DB1674" w:rsidRPr="00266AA7">
            <w:rPr>
              <w:rFonts w:ascii="Times New Roman" w:hAnsi="Times New Roman" w:cs="Times New Roman"/>
            </w:rPr>
            <w:t xml:space="preserve"> Polskie Towarzystwo </w:t>
          </w:r>
          <w:proofErr w:type="spellStart"/>
          <w:r w:rsidR="00DB1674" w:rsidRPr="00266AA7">
            <w:rPr>
              <w:rFonts w:ascii="Times New Roman" w:hAnsi="Times New Roman" w:cs="Times New Roman"/>
            </w:rPr>
            <w:t>Wakcynologii</w:t>
          </w:r>
          <w:proofErr w:type="spellEnd"/>
          <w:r w:rsidR="008365BB" w:rsidRPr="00266AA7">
            <w:rPr>
              <w:rFonts w:ascii="Times New Roman" w:hAnsi="Times New Roman" w:cs="Times New Roman"/>
            </w:rPr>
            <w:t xml:space="preserve"> </w:t>
          </w:r>
          <w:hyperlink r:id="rId16" w:history="1">
            <w:r w:rsidR="008365BB" w:rsidRPr="00266AA7">
              <w:rPr>
                <w:rStyle w:val="Hipercze"/>
                <w:rFonts w:ascii="Times New Roman" w:hAnsi="Times New Roman" w:cs="Times New Roman"/>
              </w:rPr>
              <w:t>Kalendarz-szczepien-wszyscy-dorosli-z-zaleznosci-od-wieku.png (2000×1391) (ptwakc.org.pl)</w:t>
            </w:r>
          </w:hyperlink>
          <w:r w:rsidR="008365BB" w:rsidRPr="00266AA7">
            <w:rPr>
              <w:rFonts w:ascii="Times New Roman" w:hAnsi="Times New Roman" w:cs="Times New Roman"/>
            </w:rPr>
            <w:t xml:space="preserve"> dostęp z: 05.04.2024</w:t>
          </w:r>
        </w:p>
        <w:p w14:paraId="2D97EA44" w14:textId="26559522" w:rsidR="004D02E2" w:rsidRPr="00266AA7" w:rsidRDefault="00E96C40" w:rsidP="00BE0555">
          <w:pPr>
            <w:jc w:val="both"/>
            <w:rPr>
              <w:rFonts w:ascii="Times New Roman" w:hAnsi="Times New Roman" w:cs="Times New Roman"/>
              <w:sz w:val="20"/>
              <w:szCs w:val="20"/>
            </w:rPr>
          </w:pPr>
          <w:r w:rsidRPr="00266AA7">
            <w:rPr>
              <w:rFonts w:ascii="Times New Roman" w:hAnsi="Times New Roman" w:cs="Times New Roman"/>
              <w:noProof/>
            </w:rPr>
            <w:drawing>
              <wp:inline distT="0" distB="0" distL="0" distR="0" wp14:anchorId="3C470E65" wp14:editId="2F1CAACA">
                <wp:extent cx="6014786" cy="2818436"/>
                <wp:effectExtent l="0" t="0" r="508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8406" cy="2829504"/>
                        </a:xfrm>
                        <a:prstGeom prst="rect">
                          <a:avLst/>
                        </a:prstGeom>
                      </pic:spPr>
                    </pic:pic>
                  </a:graphicData>
                </a:graphic>
              </wp:inline>
            </w:drawing>
          </w:r>
        </w:p>
        <w:p w14:paraId="061AC56F" w14:textId="77777777" w:rsidR="00FA7CCA" w:rsidRPr="00266AA7" w:rsidRDefault="00A72698" w:rsidP="00FA7CCA">
          <w:pPr>
            <w:keepNext/>
            <w:jc w:val="both"/>
            <w:rPr>
              <w:rFonts w:ascii="Times New Roman" w:hAnsi="Times New Roman" w:cs="Times New Roman"/>
            </w:rPr>
          </w:pPr>
          <w:r w:rsidRPr="00266AA7">
            <w:rPr>
              <w:rFonts w:ascii="Times New Roman" w:hAnsi="Times New Roman" w:cs="Times New Roman"/>
              <w:noProof/>
            </w:rPr>
            <w:lastRenderedPageBreak/>
            <w:drawing>
              <wp:inline distT="0" distB="0" distL="0" distR="0" wp14:anchorId="5AABC8E9" wp14:editId="07170778">
                <wp:extent cx="6047772" cy="135794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182" cy="1372410"/>
                        </a:xfrm>
                        <a:prstGeom prst="rect">
                          <a:avLst/>
                        </a:prstGeom>
                      </pic:spPr>
                    </pic:pic>
                  </a:graphicData>
                </a:graphic>
              </wp:inline>
            </w:drawing>
          </w:r>
        </w:p>
        <w:p w14:paraId="2DDB3E88" w14:textId="190DE73B" w:rsidR="0063789C" w:rsidRPr="00266AA7" w:rsidRDefault="00FA7CCA" w:rsidP="00FA7CCA">
          <w:pPr>
            <w:pStyle w:val="Legenda"/>
            <w:jc w:val="both"/>
            <w:rPr>
              <w:rFonts w:ascii="Times New Roman" w:hAnsi="Times New Roman" w:cs="Times New Roman"/>
              <w:sz w:val="20"/>
              <w:szCs w:val="20"/>
            </w:rPr>
          </w:pPr>
          <w:r w:rsidRPr="00266AA7">
            <w:rPr>
              <w:rFonts w:ascii="Times New Roman" w:hAnsi="Times New Roman" w:cs="Times New Roman"/>
            </w:rPr>
            <w:t xml:space="preserve">źródło </w:t>
          </w:r>
          <w:r w:rsidR="00C63C7A" w:rsidRPr="00266AA7">
            <w:rPr>
              <w:rFonts w:ascii="Times New Roman" w:hAnsi="Times New Roman" w:cs="Times New Roman"/>
            </w:rPr>
            <w:fldChar w:fldCharType="begin"/>
          </w:r>
          <w:r w:rsidR="00C63C7A" w:rsidRPr="00266AA7">
            <w:rPr>
              <w:rFonts w:ascii="Times New Roman" w:hAnsi="Times New Roman" w:cs="Times New Roman"/>
            </w:rPr>
            <w:instrText xml:space="preserve"> SEQ źródło \* ARABIC </w:instrText>
          </w:r>
          <w:r w:rsidR="00C63C7A" w:rsidRPr="00266AA7">
            <w:rPr>
              <w:rFonts w:ascii="Times New Roman" w:hAnsi="Times New Roman" w:cs="Times New Roman"/>
            </w:rPr>
            <w:fldChar w:fldCharType="separate"/>
          </w:r>
          <w:r w:rsidRPr="00266AA7">
            <w:rPr>
              <w:rFonts w:ascii="Times New Roman" w:hAnsi="Times New Roman" w:cs="Times New Roman"/>
              <w:noProof/>
            </w:rPr>
            <w:t>3</w:t>
          </w:r>
          <w:r w:rsidR="00C63C7A" w:rsidRPr="00266AA7">
            <w:rPr>
              <w:rFonts w:ascii="Times New Roman" w:hAnsi="Times New Roman" w:cs="Times New Roman"/>
              <w:noProof/>
            </w:rPr>
            <w:fldChar w:fldCharType="end"/>
          </w:r>
          <w:r w:rsidR="00DB1674" w:rsidRPr="00266AA7">
            <w:rPr>
              <w:rFonts w:ascii="Times New Roman" w:hAnsi="Times New Roman" w:cs="Times New Roman"/>
            </w:rPr>
            <w:t xml:space="preserve"> Polskie Towarzystwo </w:t>
          </w:r>
          <w:proofErr w:type="spellStart"/>
          <w:r w:rsidR="00DB1674" w:rsidRPr="00266AA7">
            <w:rPr>
              <w:rFonts w:ascii="Times New Roman" w:hAnsi="Times New Roman" w:cs="Times New Roman"/>
            </w:rPr>
            <w:t>Wakcynologii</w:t>
          </w:r>
          <w:proofErr w:type="spellEnd"/>
          <w:r w:rsidRPr="00266AA7">
            <w:rPr>
              <w:rFonts w:ascii="Times New Roman" w:hAnsi="Times New Roman" w:cs="Times New Roman"/>
            </w:rPr>
            <w:t xml:space="preserve"> </w:t>
          </w:r>
          <w:hyperlink r:id="rId19" w:history="1">
            <w:r w:rsidRPr="00266AA7">
              <w:rPr>
                <w:rStyle w:val="Hipercze"/>
                <w:rFonts w:ascii="Times New Roman" w:hAnsi="Times New Roman" w:cs="Times New Roman"/>
              </w:rPr>
              <w:t>https://ptwakc.org.pl/szczepienia-doroslych/</w:t>
            </w:r>
          </w:hyperlink>
          <w:r w:rsidRPr="00266AA7">
            <w:rPr>
              <w:rFonts w:ascii="Times New Roman" w:hAnsi="Times New Roman" w:cs="Times New Roman"/>
            </w:rPr>
            <w:t xml:space="preserve"> dostęp z: 05.04.2024</w:t>
          </w:r>
        </w:p>
        <w:p w14:paraId="26C76308" w14:textId="0F6CA625"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W ramach profilaktyki można zastosować również metody nieswoiste, takie jak izolacja (zwłaszcza w przypadku osób z grupy ryzyka). Chorzy z upośledzoną odpornością oraz chorzy immunokompetentni z postacią rozsianą półpaśca powinni być izolowani przez cały czas trwania choroby. Chorych immunokompetentnych z postacią zlokalizowaną półpaśca należy izolować do przyschnięcia wszystkich wykwitów. Zakrycie zmian skórnych (np. ubraniem) zmniejsza ryzyko zakażenia VZV osób kontaktujących się z chorą osobą.[</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_Ref146117985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3</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120758A4" w14:textId="2FFEDB23"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 xml:space="preserve">Po przechorowaniu półpaśca względnie często notuje się są wtórne zakażenia bakteryjne skóry i tkanek miękkich, powodowane przede wszystkim przez </w:t>
          </w:r>
          <w:proofErr w:type="spellStart"/>
          <w:r w:rsidRPr="00266AA7">
            <w:rPr>
              <w:rFonts w:ascii="Times New Roman" w:hAnsi="Times New Roman" w:cs="Times New Roman"/>
              <w:i/>
              <w:iCs/>
              <w:sz w:val="20"/>
              <w:szCs w:val="20"/>
            </w:rPr>
            <w:t>Staphylococcus</w:t>
          </w:r>
          <w:proofErr w:type="spellEnd"/>
          <w:r w:rsidRPr="00266AA7">
            <w:rPr>
              <w:rFonts w:ascii="Times New Roman" w:hAnsi="Times New Roman" w:cs="Times New Roman"/>
              <w:i/>
              <w:iCs/>
              <w:sz w:val="20"/>
              <w:szCs w:val="20"/>
            </w:rPr>
            <w:t xml:space="preserve"> </w:t>
          </w:r>
          <w:proofErr w:type="spellStart"/>
          <w:r w:rsidRPr="00266AA7">
            <w:rPr>
              <w:rFonts w:ascii="Times New Roman" w:hAnsi="Times New Roman" w:cs="Times New Roman"/>
              <w:i/>
              <w:iCs/>
              <w:sz w:val="20"/>
              <w:szCs w:val="20"/>
            </w:rPr>
            <w:t>aureus</w:t>
          </w:r>
          <w:proofErr w:type="spellEnd"/>
          <w:r w:rsidRPr="00266AA7">
            <w:rPr>
              <w:rFonts w:ascii="Times New Roman" w:hAnsi="Times New Roman" w:cs="Times New Roman"/>
              <w:sz w:val="20"/>
              <w:szCs w:val="20"/>
            </w:rPr>
            <w:t xml:space="preserve"> lub </w:t>
          </w:r>
          <w:proofErr w:type="spellStart"/>
          <w:r w:rsidRPr="00266AA7">
            <w:rPr>
              <w:rFonts w:ascii="Times New Roman" w:hAnsi="Times New Roman" w:cs="Times New Roman"/>
              <w:i/>
              <w:iCs/>
              <w:sz w:val="20"/>
              <w:szCs w:val="20"/>
            </w:rPr>
            <w:t>Streptococcus</w:t>
          </w:r>
          <w:proofErr w:type="spellEnd"/>
          <w:r w:rsidRPr="00266AA7">
            <w:rPr>
              <w:rFonts w:ascii="Times New Roman" w:hAnsi="Times New Roman" w:cs="Times New Roman"/>
              <w:i/>
              <w:iCs/>
              <w:sz w:val="20"/>
              <w:szCs w:val="20"/>
            </w:rPr>
            <w:t xml:space="preserve"> </w:t>
          </w:r>
          <w:proofErr w:type="spellStart"/>
          <w:r w:rsidRPr="00266AA7">
            <w:rPr>
              <w:rFonts w:ascii="Times New Roman" w:hAnsi="Times New Roman" w:cs="Times New Roman"/>
              <w:i/>
              <w:iCs/>
              <w:sz w:val="20"/>
              <w:szCs w:val="20"/>
            </w:rPr>
            <w:t>pyogenes</w:t>
          </w:r>
          <w:proofErr w:type="spellEnd"/>
          <w:r w:rsidRPr="00266AA7">
            <w:rPr>
              <w:rFonts w:ascii="Times New Roman" w:hAnsi="Times New Roman" w:cs="Times New Roman"/>
              <w:sz w:val="20"/>
              <w:szCs w:val="20"/>
            </w:rPr>
            <w:t>. W niektórych przypadkach rozwija się aseptyczne zapalenie opon mózgowo-rdzeniowych lub zapalenie płuc. Wykazano również, że przechorowanie półpaśca przed 40. rokiem życia zwiększa w przyszłości ryzyko udaru mózgu, przejściowego epizodu niedokrwiennego (TIA) lub zawału serca.[</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_Ref146121130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12</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p>
        <w:p w14:paraId="3EE0498B" w14:textId="77777777"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Profilaktyka</w:t>
          </w:r>
        </w:p>
        <w:p w14:paraId="4C21B4F6" w14:textId="4D1A1C39" w:rsidR="006F43C4" w:rsidRPr="00266AA7" w:rsidRDefault="006F43C4" w:rsidP="00831729">
          <w:pPr>
            <w:jc w:val="both"/>
            <w:rPr>
              <w:rFonts w:ascii="Times New Roman" w:hAnsi="Times New Roman" w:cs="Times New Roman"/>
              <w:sz w:val="20"/>
              <w:szCs w:val="20"/>
            </w:rPr>
          </w:pPr>
          <w:r w:rsidRPr="00266AA7">
            <w:rPr>
              <w:rFonts w:ascii="Times New Roman" w:hAnsi="Times New Roman" w:cs="Times New Roman"/>
              <w:sz w:val="20"/>
              <w:szCs w:val="20"/>
            </w:rPr>
            <w:t xml:space="preserve">Przeciwko półpaścowi dostępne są 2 rodzaje szczepionek: </w:t>
          </w:r>
          <w:r w:rsidR="0081128C" w:rsidRPr="00266AA7">
            <w:rPr>
              <w:rFonts w:ascii="Times New Roman" w:hAnsi="Times New Roman" w:cs="Times New Roman"/>
              <w:sz w:val="20"/>
              <w:szCs w:val="20"/>
            </w:rPr>
            <w:t xml:space="preserve">żywa szczepionka przeciw półpaścowi i </w:t>
          </w:r>
          <w:r w:rsidR="00846863" w:rsidRPr="00266AA7">
            <w:rPr>
              <w:rFonts w:ascii="Times New Roman" w:hAnsi="Times New Roman" w:cs="Times New Roman"/>
              <w:sz w:val="20"/>
              <w:szCs w:val="20"/>
            </w:rPr>
            <w:t>szczepionka przeciw półpaścowi rekombinowana, z adiuwantem.</w:t>
          </w:r>
        </w:p>
        <w:p w14:paraId="3D723BA7" w14:textId="6C31C364" w:rsidR="00BE0555" w:rsidRPr="00266AA7" w:rsidRDefault="00BE0555" w:rsidP="00831729">
          <w:pPr>
            <w:jc w:val="both"/>
            <w:rPr>
              <w:rFonts w:ascii="Times New Roman" w:hAnsi="Times New Roman" w:cs="Times New Roman"/>
              <w:sz w:val="20"/>
              <w:szCs w:val="20"/>
            </w:rPr>
          </w:pPr>
          <w:r w:rsidRPr="00266AA7">
            <w:rPr>
              <w:rFonts w:ascii="Times New Roman" w:hAnsi="Times New Roman" w:cs="Times New Roman"/>
              <w:sz w:val="20"/>
              <w:szCs w:val="20"/>
            </w:rPr>
            <w:t>Aktualnie w Polsce dostępna jest tylko szczepionka rekombinowana (zarejestrowana w UE w 2018 r., na polskim rynku od II kwartału 2023 r.), przeznaczona do profilaktyki półpaśca oraz neuralgii popółpaścowej u osób &gt;50. roku życia i osób w wieku ≥18 lat należących do grup zwiększonego ryzyka zachorowania na półpasiec. Pełny schemat szczepienia obejmuje podanie 2 dawek.</w:t>
          </w:r>
        </w:p>
        <w:p w14:paraId="62674D8F" w14:textId="32F92BBF" w:rsidR="00BE0555" w:rsidRPr="00266AA7" w:rsidRDefault="00BE0555" w:rsidP="00831729">
          <w:pPr>
            <w:jc w:val="both"/>
            <w:rPr>
              <w:rFonts w:ascii="Times New Roman" w:hAnsi="Times New Roman" w:cs="Times New Roman"/>
              <w:sz w:val="20"/>
              <w:szCs w:val="20"/>
            </w:rPr>
          </w:pPr>
          <w:r w:rsidRPr="00266AA7">
            <w:rPr>
              <w:rFonts w:ascii="Times New Roman" w:hAnsi="Times New Roman" w:cs="Times New Roman"/>
              <w:sz w:val="20"/>
              <w:szCs w:val="20"/>
            </w:rPr>
            <w:t>W polskich wytycznych klinicznych wskazuje się, że szczepienie przeciwko półpaścowi powinno zalecać się wszystkim pacjentom &gt;50. r.ż. (Kuchar 2023). Wytyczne wskazują również, że szczepienia przeciwko półpaścowi zaleca się pacjentom &gt;18. r.ż. z obniżoną odpornością, przy czym u tej grupy pacjentów nie zaleca się zastosowania szczepionki z żywym komponentem (Hus 2018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_Ref146121425 \w \h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D17B5F" w:rsidRPr="00266AA7">
            <w:rPr>
              <w:rFonts w:ascii="Times New Roman" w:hAnsi="Times New Roman" w:cs="Times New Roman"/>
              <w:sz w:val="20"/>
              <w:szCs w:val="20"/>
            </w:rPr>
            <w:t>13</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Kuchar 2023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_Ref146118134 \w \h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7</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Parczewski 2023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_Ref146121467 \w \h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14</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 za AWA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_Ref146117626 \w \h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r w:rsidR="00EA4970" w:rsidRPr="00266AA7">
            <w:rPr>
              <w:rFonts w:ascii="Times New Roman" w:hAnsi="Times New Roman" w:cs="Times New Roman"/>
              <w:sz w:val="20"/>
              <w:szCs w:val="20"/>
            </w:rPr>
            <w:t xml:space="preserve"> Szczepienie p/półpaścowi jest szczepieniem zalecanym </w:t>
          </w:r>
          <w:r w:rsidR="00DE11F7" w:rsidRPr="00266AA7">
            <w:rPr>
              <w:rFonts w:ascii="Times New Roman" w:hAnsi="Times New Roman" w:cs="Times New Roman"/>
              <w:sz w:val="20"/>
              <w:szCs w:val="20"/>
            </w:rPr>
            <w:t>umieszczonym w kalendarzu szczepień dla dorosłych opublikowanym w 2023 roku przez Polskie Towarzystwo Medycyny Rodzinnej we współpracy z Fundacją MY PACJENCI</w:t>
          </w:r>
          <w:r w:rsidR="00A542EB" w:rsidRPr="00266AA7">
            <w:rPr>
              <w:rFonts w:ascii="Times New Roman" w:hAnsi="Times New Roman" w:cs="Times New Roman"/>
              <w:sz w:val="20"/>
              <w:szCs w:val="20"/>
            </w:rPr>
            <w:t xml:space="preserve"> oraz </w:t>
          </w:r>
          <w:r w:rsidR="00E66081" w:rsidRPr="00266AA7">
            <w:rPr>
              <w:rFonts w:ascii="Times New Roman" w:hAnsi="Times New Roman" w:cs="Times New Roman"/>
              <w:sz w:val="20"/>
              <w:szCs w:val="20"/>
            </w:rPr>
            <w:t xml:space="preserve">znajduje się w kalendarzu szczepień dorosłych opublikowanym w 2024 roku przez Polskie Towarzystwo </w:t>
          </w:r>
          <w:proofErr w:type="spellStart"/>
          <w:r w:rsidR="00E66081" w:rsidRPr="00266AA7">
            <w:rPr>
              <w:rFonts w:ascii="Times New Roman" w:hAnsi="Times New Roman" w:cs="Times New Roman"/>
              <w:sz w:val="20"/>
              <w:szCs w:val="20"/>
            </w:rPr>
            <w:t>Wakcynologii</w:t>
          </w:r>
          <w:proofErr w:type="spellEnd"/>
          <w:r w:rsidR="00E66081" w:rsidRPr="00266AA7">
            <w:rPr>
              <w:rFonts w:ascii="Times New Roman" w:hAnsi="Times New Roman" w:cs="Times New Roman"/>
              <w:sz w:val="20"/>
              <w:szCs w:val="20"/>
            </w:rPr>
            <w:t xml:space="preserve"> [</w:t>
          </w:r>
          <w:r w:rsidR="00E66081" w:rsidRPr="00266AA7">
            <w:rPr>
              <w:rFonts w:ascii="Times New Roman" w:hAnsi="Times New Roman" w:cs="Times New Roman"/>
              <w:sz w:val="20"/>
              <w:szCs w:val="20"/>
            </w:rPr>
            <w:fldChar w:fldCharType="begin"/>
          </w:r>
          <w:r w:rsidR="00E66081" w:rsidRPr="00266AA7">
            <w:rPr>
              <w:rFonts w:ascii="Times New Roman" w:hAnsi="Times New Roman" w:cs="Times New Roman"/>
              <w:sz w:val="20"/>
              <w:szCs w:val="20"/>
            </w:rPr>
            <w:instrText xml:space="preserve"> REF _Ref163201359 \w \h </w:instrText>
          </w:r>
          <w:r w:rsidR="00266AA7">
            <w:rPr>
              <w:rFonts w:ascii="Times New Roman" w:hAnsi="Times New Roman" w:cs="Times New Roman"/>
              <w:sz w:val="20"/>
              <w:szCs w:val="20"/>
            </w:rPr>
            <w:instrText xml:space="preserve"> \* MERGEFORMAT </w:instrText>
          </w:r>
          <w:r w:rsidR="00E66081" w:rsidRPr="00266AA7">
            <w:rPr>
              <w:rFonts w:ascii="Times New Roman" w:hAnsi="Times New Roman" w:cs="Times New Roman"/>
              <w:sz w:val="20"/>
              <w:szCs w:val="20"/>
            </w:rPr>
          </w:r>
          <w:r w:rsidR="00E66081" w:rsidRPr="00266AA7">
            <w:rPr>
              <w:rFonts w:ascii="Times New Roman" w:hAnsi="Times New Roman" w:cs="Times New Roman"/>
              <w:sz w:val="20"/>
              <w:szCs w:val="20"/>
            </w:rPr>
            <w:fldChar w:fldCharType="separate"/>
          </w:r>
          <w:r w:rsidR="00E66081" w:rsidRPr="00266AA7">
            <w:rPr>
              <w:rFonts w:ascii="Times New Roman" w:hAnsi="Times New Roman" w:cs="Times New Roman"/>
              <w:sz w:val="20"/>
              <w:szCs w:val="20"/>
            </w:rPr>
            <w:t>33</w:t>
          </w:r>
          <w:r w:rsidR="00E66081" w:rsidRPr="00266AA7">
            <w:rPr>
              <w:rFonts w:ascii="Times New Roman" w:hAnsi="Times New Roman" w:cs="Times New Roman"/>
              <w:sz w:val="20"/>
              <w:szCs w:val="20"/>
            </w:rPr>
            <w:fldChar w:fldCharType="end"/>
          </w:r>
          <w:r w:rsidR="00E66081" w:rsidRPr="00266AA7">
            <w:rPr>
              <w:rFonts w:ascii="Times New Roman" w:hAnsi="Times New Roman" w:cs="Times New Roman"/>
              <w:sz w:val="20"/>
              <w:szCs w:val="20"/>
            </w:rPr>
            <w:t>]</w:t>
          </w:r>
          <w:r w:rsidR="001D4B60" w:rsidRPr="00266AA7">
            <w:rPr>
              <w:rFonts w:ascii="Times New Roman" w:hAnsi="Times New Roman" w:cs="Times New Roman"/>
              <w:sz w:val="20"/>
              <w:szCs w:val="20"/>
            </w:rPr>
            <w:t xml:space="preserve"> oraz w kalendarzach szczepień Narodowego Instytutu Zdrowia Publicznego Państwowy Zakład Higieny – Państwowy Instytut Badawczy z 2024 r.[</w:t>
          </w:r>
          <w:r w:rsidR="001D4B60" w:rsidRPr="00266AA7">
            <w:rPr>
              <w:rFonts w:ascii="Times New Roman" w:hAnsi="Times New Roman" w:cs="Times New Roman"/>
              <w:sz w:val="20"/>
              <w:szCs w:val="20"/>
            </w:rPr>
            <w:fldChar w:fldCharType="begin"/>
          </w:r>
          <w:r w:rsidR="001D4B60" w:rsidRPr="00266AA7">
            <w:rPr>
              <w:rFonts w:ascii="Times New Roman" w:hAnsi="Times New Roman" w:cs="Times New Roman"/>
              <w:sz w:val="20"/>
              <w:szCs w:val="20"/>
            </w:rPr>
            <w:instrText xml:space="preserve"> REF _Ref168473022 \w \h </w:instrText>
          </w:r>
          <w:r w:rsidR="00266AA7">
            <w:rPr>
              <w:rFonts w:ascii="Times New Roman" w:hAnsi="Times New Roman" w:cs="Times New Roman"/>
              <w:sz w:val="20"/>
              <w:szCs w:val="20"/>
            </w:rPr>
            <w:instrText xml:space="preserve"> \* MERGEFORMAT </w:instrText>
          </w:r>
          <w:r w:rsidR="001D4B60" w:rsidRPr="00266AA7">
            <w:rPr>
              <w:rFonts w:ascii="Times New Roman" w:hAnsi="Times New Roman" w:cs="Times New Roman"/>
              <w:sz w:val="20"/>
              <w:szCs w:val="20"/>
            </w:rPr>
          </w:r>
          <w:r w:rsidR="001D4B60" w:rsidRPr="00266AA7">
            <w:rPr>
              <w:rFonts w:ascii="Times New Roman" w:hAnsi="Times New Roman" w:cs="Times New Roman"/>
              <w:sz w:val="20"/>
              <w:szCs w:val="20"/>
            </w:rPr>
            <w:fldChar w:fldCharType="separate"/>
          </w:r>
          <w:r w:rsidR="001D4B60" w:rsidRPr="00266AA7">
            <w:rPr>
              <w:rFonts w:ascii="Times New Roman" w:hAnsi="Times New Roman" w:cs="Times New Roman"/>
              <w:sz w:val="20"/>
              <w:szCs w:val="20"/>
            </w:rPr>
            <w:t>26</w:t>
          </w:r>
          <w:r w:rsidR="001D4B60" w:rsidRPr="00266AA7">
            <w:rPr>
              <w:rFonts w:ascii="Times New Roman" w:hAnsi="Times New Roman" w:cs="Times New Roman"/>
              <w:sz w:val="20"/>
              <w:szCs w:val="20"/>
            </w:rPr>
            <w:fldChar w:fldCharType="end"/>
          </w:r>
          <w:r w:rsidR="001D4B60" w:rsidRPr="00266AA7">
            <w:rPr>
              <w:rFonts w:ascii="Times New Roman" w:hAnsi="Times New Roman" w:cs="Times New Roman"/>
              <w:sz w:val="20"/>
              <w:szCs w:val="20"/>
            </w:rPr>
            <w:t>]</w:t>
          </w:r>
          <w:r w:rsidR="00DE11F7" w:rsidRPr="00266AA7">
            <w:rPr>
              <w:rFonts w:ascii="Times New Roman" w:hAnsi="Times New Roman" w:cs="Times New Roman"/>
              <w:sz w:val="20"/>
              <w:szCs w:val="20"/>
            </w:rPr>
            <w:t>.</w:t>
          </w:r>
        </w:p>
        <w:p w14:paraId="30174343" w14:textId="773A1412"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Podobnie kształtują się zalecenia w zagranicznych wytycznych, w których wskazuje się na zasadność zastosowania szczepionki przeciwko półpaścowi u osób powyżej 50. r.ż. (amerykańskie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_Ref146122107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15</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_Ref146122108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16</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europejskie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_Ref146122156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17</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australijskie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_Ref146122318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18</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_Ref146122319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19</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kanadyjskie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_Ref146122569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20</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_Ref146122570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21</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_Ref146122571 \w \h </w:instrText>
          </w:r>
          <w:r w:rsidR="002770A9" w:rsidRP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1331DB" w:rsidRPr="00266AA7">
            <w:rPr>
              <w:rFonts w:ascii="Times New Roman" w:hAnsi="Times New Roman" w:cs="Times New Roman"/>
              <w:sz w:val="20"/>
              <w:szCs w:val="20"/>
            </w:rPr>
            <w:t>22</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 xml:space="preserve">]). </w:t>
          </w:r>
        </w:p>
      </w:sdtContent>
    </w:sdt>
    <w:p w14:paraId="41956529" w14:textId="7010E57C" w:rsidR="00F37E85" w:rsidRPr="00266AA7" w:rsidRDefault="00F37E85" w:rsidP="00BE0555">
      <w:pPr>
        <w:pStyle w:val="Nagwek2"/>
        <w:rPr>
          <w:rFonts w:ascii="Times New Roman" w:hAnsi="Times New Roman" w:cs="Times New Roman"/>
        </w:rPr>
      </w:pPr>
    </w:p>
    <w:p w14:paraId="3CB6165A" w14:textId="77777777" w:rsidR="00BE0555" w:rsidRPr="00266AA7" w:rsidRDefault="00BE0555" w:rsidP="00BE0555">
      <w:pPr>
        <w:pStyle w:val="Nagwek1"/>
        <w:numPr>
          <w:ilvl w:val="0"/>
          <w:numId w:val="1"/>
        </w:numPr>
        <w:rPr>
          <w:rFonts w:ascii="Times New Roman" w:hAnsi="Times New Roman" w:cs="Times New Roman"/>
        </w:rPr>
      </w:pPr>
      <w:bookmarkStart w:id="4" w:name="_Toc147171045"/>
      <w:r w:rsidRPr="00266AA7">
        <w:rPr>
          <w:rFonts w:ascii="Times New Roman" w:hAnsi="Times New Roman" w:cs="Times New Roman"/>
        </w:rPr>
        <w:t>Cele programu polityki zdrowotnej i mierniki efektywności jego realizacji</w:t>
      </w:r>
      <w:bookmarkEnd w:id="4"/>
    </w:p>
    <w:p w14:paraId="3DAF4399" w14:textId="0C444A29" w:rsidR="0033716C" w:rsidRPr="00266AA7" w:rsidRDefault="0033716C" w:rsidP="0033716C">
      <w:pPr>
        <w:jc w:val="both"/>
        <w:rPr>
          <w:rFonts w:ascii="Times New Roman" w:hAnsi="Times New Roman" w:cs="Times New Roman"/>
        </w:rPr>
      </w:pPr>
      <w:r w:rsidRPr="00266AA7">
        <w:rPr>
          <w:rFonts w:ascii="Times New Roman" w:hAnsi="Times New Roman" w:cs="Times New Roman"/>
          <w:sz w:val="20"/>
          <w:szCs w:val="20"/>
        </w:rPr>
        <w:t xml:space="preserve">Nadrzędnym celem realizacji programów polityki zdrowotnej oferujących w ramach interwencji szczepienia przeciwko półpaścowi jest zmniejszenie liczby </w:t>
      </w:r>
      <w:proofErr w:type="spellStart"/>
      <w:r w:rsidRPr="00266AA7">
        <w:rPr>
          <w:rFonts w:ascii="Times New Roman" w:hAnsi="Times New Roman" w:cs="Times New Roman"/>
          <w:sz w:val="20"/>
          <w:szCs w:val="20"/>
        </w:rPr>
        <w:t>zachorowań</w:t>
      </w:r>
      <w:proofErr w:type="spellEnd"/>
      <w:r w:rsidRPr="00266AA7">
        <w:rPr>
          <w:rFonts w:ascii="Times New Roman" w:hAnsi="Times New Roman" w:cs="Times New Roman"/>
          <w:sz w:val="20"/>
          <w:szCs w:val="20"/>
        </w:rPr>
        <w:t xml:space="preserve"> i powikłań spowodowanych półpaścem (m.in. neuralgii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Należy mieć na uwadze, że efekt ten jest trudny do zmierzenia w okresie realizacji projektu z uwagi m.in. na konieczność długotrwałej obserwacji osoby zaszczepionej (w zakresie utrzymywania się ochrony przed półpaścem). </w:t>
      </w:r>
    </w:p>
    <w:p w14:paraId="3CEE0360" w14:textId="3084433A" w:rsidR="00BE0555" w:rsidRPr="00266AA7" w:rsidRDefault="00BE0555" w:rsidP="00BE0555">
      <w:pPr>
        <w:pStyle w:val="Nagwek1"/>
        <w:numPr>
          <w:ilvl w:val="1"/>
          <w:numId w:val="1"/>
        </w:numPr>
        <w:rPr>
          <w:rFonts w:ascii="Times New Roman" w:hAnsi="Times New Roman" w:cs="Times New Roman"/>
        </w:rPr>
      </w:pPr>
      <w:bookmarkStart w:id="5" w:name="_Toc147171046"/>
      <w:r w:rsidRPr="00266AA7">
        <w:rPr>
          <w:rFonts w:ascii="Times New Roman" w:hAnsi="Times New Roman" w:cs="Times New Roman"/>
        </w:rPr>
        <w:lastRenderedPageBreak/>
        <w:t>Cel główny</w:t>
      </w:r>
      <w:bookmarkEnd w:id="5"/>
      <w:r w:rsidRPr="00266AA7">
        <w:rPr>
          <w:rFonts w:ascii="Times New Roman" w:hAnsi="Times New Roman" w:cs="Times New Roman"/>
        </w:rPr>
        <w:t xml:space="preserve"> </w:t>
      </w:r>
    </w:p>
    <w:p w14:paraId="3B94FE07" w14:textId="0FD1F912" w:rsidR="00EF4C28" w:rsidRDefault="00EF4C28" w:rsidP="00BE0555">
      <w:pPr>
        <w:jc w:val="both"/>
        <w:rPr>
          <w:rFonts w:ascii="Times New Roman" w:hAnsi="Times New Roman" w:cs="Times New Roman"/>
          <w:sz w:val="20"/>
          <w:szCs w:val="20"/>
        </w:rPr>
      </w:pPr>
      <w:r>
        <w:rPr>
          <w:rFonts w:ascii="Times New Roman" w:hAnsi="Times New Roman" w:cs="Times New Roman"/>
          <w:sz w:val="20"/>
          <w:szCs w:val="20"/>
        </w:rPr>
        <w:t>P</w:t>
      </w:r>
      <w:r w:rsidRPr="00EF4C28">
        <w:rPr>
          <w:rFonts w:ascii="Times New Roman" w:hAnsi="Times New Roman" w:cs="Times New Roman"/>
          <w:sz w:val="20"/>
          <w:szCs w:val="20"/>
        </w:rPr>
        <w:t>odniesienie, w trakcie trwania programu, wiedzy z zakresu problemu zdrowotnego jakim jest półpasiec, jego możliwych powikłań, przebiegu i profilaktyki, do poziomu wysokiego wśród 75% uczestników programu</w:t>
      </w:r>
      <w:r w:rsidR="00774E72">
        <w:rPr>
          <w:rFonts w:ascii="Times New Roman" w:hAnsi="Times New Roman" w:cs="Times New Roman"/>
          <w:sz w:val="20"/>
          <w:szCs w:val="20"/>
        </w:rPr>
        <w:t xml:space="preserve"> (uzyskanie </w:t>
      </w:r>
      <w:r w:rsidR="00774E72" w:rsidRPr="0002457C">
        <w:rPr>
          <w:rFonts w:ascii="Times New Roman" w:hAnsi="Times New Roman" w:cs="Times New Roman"/>
          <w:sz w:val="20"/>
          <w:szCs w:val="20"/>
        </w:rPr>
        <w:t>co najmniej 75% poprawnych odpowiedzi w teście</w:t>
      </w:r>
      <w:r w:rsidR="00774E72">
        <w:rPr>
          <w:rFonts w:ascii="Times New Roman" w:hAnsi="Times New Roman" w:cs="Times New Roman"/>
          <w:sz w:val="20"/>
          <w:szCs w:val="20"/>
        </w:rPr>
        <w:t xml:space="preserve">). </w:t>
      </w:r>
    </w:p>
    <w:p w14:paraId="67B28893" w14:textId="3786C870" w:rsidR="00BE0555" w:rsidRPr="00266AA7" w:rsidRDefault="00BE0555" w:rsidP="00BE0555">
      <w:pPr>
        <w:pStyle w:val="Nagwek1"/>
        <w:numPr>
          <w:ilvl w:val="1"/>
          <w:numId w:val="1"/>
        </w:numPr>
        <w:rPr>
          <w:rFonts w:ascii="Times New Roman" w:hAnsi="Times New Roman" w:cs="Times New Roman"/>
        </w:rPr>
      </w:pPr>
      <w:bookmarkStart w:id="6" w:name="_Toc147171047"/>
      <w:r w:rsidRPr="00266AA7">
        <w:rPr>
          <w:rFonts w:ascii="Times New Roman" w:hAnsi="Times New Roman" w:cs="Times New Roman"/>
        </w:rPr>
        <w:t>Cele szczegółowe</w:t>
      </w:r>
      <w:bookmarkEnd w:id="6"/>
    </w:p>
    <w:p w14:paraId="5D13DB50" w14:textId="6C40D6D6" w:rsidR="00BE0555" w:rsidRDefault="00100DC3" w:rsidP="002411B4">
      <w:pPr>
        <w:pStyle w:val="Akapitzlist"/>
        <w:numPr>
          <w:ilvl w:val="0"/>
          <w:numId w:val="9"/>
        </w:numPr>
        <w:jc w:val="both"/>
        <w:rPr>
          <w:rFonts w:ascii="Times New Roman" w:hAnsi="Times New Roman" w:cs="Times New Roman"/>
          <w:sz w:val="20"/>
          <w:szCs w:val="20"/>
        </w:rPr>
      </w:pPr>
      <w:r w:rsidRPr="00266AA7">
        <w:rPr>
          <w:rFonts w:ascii="Times New Roman" w:hAnsi="Times New Roman" w:cs="Times New Roman"/>
          <w:sz w:val="20"/>
          <w:szCs w:val="20"/>
        </w:rPr>
        <w:t>Wzrost wiedzy uczestników nt. korzyści z pełnego cyklu szczepień</w:t>
      </w:r>
      <w:r w:rsidR="00DE4CAC" w:rsidRPr="00266AA7">
        <w:rPr>
          <w:rFonts w:ascii="Times New Roman" w:hAnsi="Times New Roman" w:cs="Times New Roman"/>
          <w:sz w:val="20"/>
          <w:szCs w:val="20"/>
        </w:rPr>
        <w:t xml:space="preserve">, problemu zdrowotnego jakim jest półpasiec i możliwych powikłań jakie może powodować </w:t>
      </w:r>
      <w:r w:rsidRPr="00266AA7">
        <w:rPr>
          <w:rFonts w:ascii="Times New Roman" w:hAnsi="Times New Roman" w:cs="Times New Roman"/>
          <w:sz w:val="20"/>
          <w:szCs w:val="20"/>
        </w:rPr>
        <w:t xml:space="preserve">w związku z wdrażanymi działaniami edukacyjnymi </w:t>
      </w:r>
      <w:r w:rsidR="006E1515">
        <w:rPr>
          <w:rFonts w:ascii="Times New Roman" w:hAnsi="Times New Roman" w:cs="Times New Roman"/>
          <w:sz w:val="20"/>
          <w:szCs w:val="20"/>
        </w:rPr>
        <w:t xml:space="preserve">wśród 75% uczestników programu </w:t>
      </w:r>
      <w:r w:rsidRPr="00266AA7">
        <w:rPr>
          <w:rFonts w:ascii="Times New Roman" w:hAnsi="Times New Roman" w:cs="Times New Roman"/>
          <w:sz w:val="20"/>
          <w:szCs w:val="20"/>
        </w:rPr>
        <w:t xml:space="preserve">(pomiar tego wzrostu za pomocą </w:t>
      </w:r>
      <w:proofErr w:type="spellStart"/>
      <w:r w:rsidRPr="00266AA7">
        <w:rPr>
          <w:rFonts w:ascii="Times New Roman" w:hAnsi="Times New Roman" w:cs="Times New Roman"/>
          <w:sz w:val="20"/>
          <w:szCs w:val="20"/>
        </w:rPr>
        <w:t>pre</w:t>
      </w:r>
      <w:proofErr w:type="spellEnd"/>
      <w:r w:rsidRPr="00266AA7">
        <w:rPr>
          <w:rFonts w:ascii="Times New Roman" w:hAnsi="Times New Roman" w:cs="Times New Roman"/>
          <w:sz w:val="20"/>
          <w:szCs w:val="20"/>
        </w:rPr>
        <w:t>- i post-testów; co najmniej 75% prawidłowych odpowiedzi w post-teście).</w:t>
      </w:r>
    </w:p>
    <w:p w14:paraId="1A0177A5" w14:textId="759A33AE" w:rsidR="00F21CD4" w:rsidRPr="00266AA7" w:rsidRDefault="00005A6F" w:rsidP="002411B4">
      <w:pPr>
        <w:pStyle w:val="Akapitzlist"/>
        <w:numPr>
          <w:ilvl w:val="0"/>
          <w:numId w:val="9"/>
        </w:numPr>
        <w:jc w:val="both"/>
        <w:rPr>
          <w:rFonts w:ascii="Times New Roman" w:hAnsi="Times New Roman" w:cs="Times New Roman"/>
          <w:sz w:val="20"/>
          <w:szCs w:val="20"/>
        </w:rPr>
      </w:pPr>
      <w:r w:rsidRPr="00005A6F">
        <w:rPr>
          <w:rFonts w:ascii="Times New Roman" w:hAnsi="Times New Roman" w:cs="Times New Roman"/>
          <w:sz w:val="20"/>
          <w:szCs w:val="20"/>
        </w:rPr>
        <w:t>Uzyskanie nie mniejszego niż [</w:t>
      </w:r>
      <w:r w:rsidRPr="00005A6F">
        <w:rPr>
          <w:rFonts w:ascii="Times New Roman" w:hAnsi="Times New Roman" w:cs="Times New Roman"/>
          <w:sz w:val="20"/>
          <w:szCs w:val="20"/>
          <w:highlight w:val="yellow"/>
        </w:rPr>
        <w:t>XX%] [poziom zależny od odsetka populacji docelowej objętej szczepieniami]</w:t>
      </w:r>
      <w:r w:rsidRPr="00005A6F">
        <w:rPr>
          <w:rFonts w:ascii="Times New Roman" w:hAnsi="Times New Roman" w:cs="Times New Roman"/>
          <w:sz w:val="20"/>
          <w:szCs w:val="20"/>
        </w:rPr>
        <w:t xml:space="preserve"> poziomu zaszczepienia przeciwko </w:t>
      </w:r>
      <w:r>
        <w:rPr>
          <w:rFonts w:ascii="Times New Roman" w:hAnsi="Times New Roman" w:cs="Times New Roman"/>
          <w:sz w:val="20"/>
          <w:szCs w:val="20"/>
        </w:rPr>
        <w:t>półpaścowi (pełnym 2-dawkowym schematem)</w:t>
      </w:r>
      <w:r w:rsidRPr="00005A6F">
        <w:rPr>
          <w:rFonts w:ascii="Times New Roman" w:hAnsi="Times New Roman" w:cs="Times New Roman"/>
          <w:sz w:val="20"/>
          <w:szCs w:val="20"/>
        </w:rPr>
        <w:t xml:space="preserve"> w populacji docelowej programu</w:t>
      </w:r>
    </w:p>
    <w:p w14:paraId="493B42A2" w14:textId="5EBFB100" w:rsidR="00BE0555" w:rsidRPr="00266AA7" w:rsidRDefault="00BE0555" w:rsidP="00BE0555">
      <w:pPr>
        <w:pStyle w:val="Nagwek1"/>
        <w:numPr>
          <w:ilvl w:val="1"/>
          <w:numId w:val="1"/>
        </w:numPr>
        <w:rPr>
          <w:rFonts w:ascii="Times New Roman" w:hAnsi="Times New Roman" w:cs="Times New Roman"/>
        </w:rPr>
      </w:pPr>
      <w:bookmarkStart w:id="7" w:name="_Toc147171048"/>
      <w:r w:rsidRPr="00266AA7">
        <w:rPr>
          <w:rFonts w:ascii="Times New Roman" w:hAnsi="Times New Roman" w:cs="Times New Roman"/>
        </w:rPr>
        <w:t>Mierniki efektywności</w:t>
      </w:r>
      <w:bookmarkEnd w:id="7"/>
    </w:p>
    <w:p w14:paraId="642E2A60" w14:textId="3916488B" w:rsidR="00690390" w:rsidRPr="00690390" w:rsidRDefault="00690390" w:rsidP="00CF6631">
      <w:pPr>
        <w:pStyle w:val="Akapitzlist"/>
        <w:numPr>
          <w:ilvl w:val="0"/>
          <w:numId w:val="29"/>
        </w:numPr>
        <w:jc w:val="both"/>
        <w:rPr>
          <w:rFonts w:ascii="Times New Roman" w:hAnsi="Times New Roman" w:cs="Times New Roman"/>
          <w:sz w:val="20"/>
          <w:szCs w:val="20"/>
        </w:rPr>
      </w:pPr>
      <w:r w:rsidRPr="00690390">
        <w:rPr>
          <w:rFonts w:ascii="Times New Roman" w:hAnsi="Times New Roman" w:cs="Times New Roman"/>
          <w:sz w:val="20"/>
          <w:szCs w:val="20"/>
        </w:rPr>
        <w:t xml:space="preserve">Odsetek osób, u których w post-teście utrzymano lub uzyskano wysoki poziom wiedzy w zakresie </w:t>
      </w:r>
      <w:r w:rsidR="00CF6631">
        <w:rPr>
          <w:rFonts w:ascii="Times New Roman" w:hAnsi="Times New Roman" w:cs="Times New Roman"/>
          <w:sz w:val="20"/>
          <w:szCs w:val="20"/>
        </w:rPr>
        <w:t xml:space="preserve">korzyści z pełnego cyklu szczepień, </w:t>
      </w:r>
      <w:r w:rsidRPr="00690390">
        <w:rPr>
          <w:rFonts w:ascii="Times New Roman" w:hAnsi="Times New Roman" w:cs="Times New Roman"/>
          <w:sz w:val="20"/>
          <w:szCs w:val="20"/>
        </w:rPr>
        <w:t>przebiegu</w:t>
      </w:r>
      <w:r>
        <w:rPr>
          <w:rFonts w:ascii="Times New Roman" w:hAnsi="Times New Roman" w:cs="Times New Roman"/>
          <w:sz w:val="20"/>
          <w:szCs w:val="20"/>
        </w:rPr>
        <w:t>, powikłań</w:t>
      </w:r>
      <w:r w:rsidRPr="00690390">
        <w:rPr>
          <w:rFonts w:ascii="Times New Roman" w:hAnsi="Times New Roman" w:cs="Times New Roman"/>
          <w:sz w:val="20"/>
          <w:szCs w:val="20"/>
        </w:rPr>
        <w:t xml:space="preserve"> i działań profilaktycznych dotyczących </w:t>
      </w:r>
      <w:r>
        <w:rPr>
          <w:rFonts w:ascii="Times New Roman" w:hAnsi="Times New Roman" w:cs="Times New Roman"/>
          <w:sz w:val="20"/>
          <w:szCs w:val="20"/>
        </w:rPr>
        <w:t>półpaśca i neuralgii pop</w:t>
      </w:r>
      <w:r w:rsidR="004735FD">
        <w:rPr>
          <w:rFonts w:ascii="Times New Roman" w:hAnsi="Times New Roman" w:cs="Times New Roman"/>
          <w:sz w:val="20"/>
          <w:szCs w:val="20"/>
        </w:rPr>
        <w:t>ółpaścowej</w:t>
      </w:r>
      <w:r w:rsidRPr="00690390">
        <w:rPr>
          <w:rFonts w:ascii="Times New Roman" w:hAnsi="Times New Roman" w:cs="Times New Roman"/>
          <w:sz w:val="20"/>
          <w:szCs w:val="20"/>
        </w:rPr>
        <w:t xml:space="preserve">, względem wszystkich osób uczestniczących w działaniach edukacyjnych, które wypełniły </w:t>
      </w:r>
      <w:proofErr w:type="spellStart"/>
      <w:r w:rsidRPr="00690390">
        <w:rPr>
          <w:rFonts w:ascii="Times New Roman" w:hAnsi="Times New Roman" w:cs="Times New Roman"/>
          <w:sz w:val="20"/>
          <w:szCs w:val="20"/>
        </w:rPr>
        <w:t>pre</w:t>
      </w:r>
      <w:proofErr w:type="spellEnd"/>
      <w:r w:rsidRPr="00690390">
        <w:rPr>
          <w:rFonts w:ascii="Times New Roman" w:hAnsi="Times New Roman" w:cs="Times New Roman"/>
          <w:sz w:val="20"/>
          <w:szCs w:val="20"/>
        </w:rPr>
        <w:t>-test.</w:t>
      </w:r>
    </w:p>
    <w:p w14:paraId="4274C4DD" w14:textId="1D21D63D" w:rsidR="76641392" w:rsidRPr="00CF6631" w:rsidRDefault="0063735C" w:rsidP="00CF6631">
      <w:pPr>
        <w:pStyle w:val="Akapitzlist"/>
        <w:numPr>
          <w:ilvl w:val="0"/>
          <w:numId w:val="29"/>
        </w:numPr>
        <w:jc w:val="both"/>
        <w:rPr>
          <w:rFonts w:ascii="Times New Roman" w:hAnsi="Times New Roman" w:cs="Times New Roman"/>
          <w:sz w:val="20"/>
          <w:szCs w:val="20"/>
        </w:rPr>
      </w:pPr>
      <w:r w:rsidRPr="0063735C">
        <w:rPr>
          <w:rFonts w:ascii="Times New Roman" w:hAnsi="Times New Roman" w:cs="Times New Roman"/>
          <w:sz w:val="20"/>
          <w:szCs w:val="20"/>
        </w:rPr>
        <w:t xml:space="preserve">Odsetek uczestników zaszczepionych przeciwko </w:t>
      </w:r>
      <w:r>
        <w:rPr>
          <w:rFonts w:ascii="Times New Roman" w:hAnsi="Times New Roman" w:cs="Times New Roman"/>
          <w:sz w:val="20"/>
          <w:szCs w:val="20"/>
        </w:rPr>
        <w:t>półpaścowi (</w:t>
      </w:r>
      <w:r w:rsidR="00770661">
        <w:rPr>
          <w:rFonts w:ascii="Times New Roman" w:hAnsi="Times New Roman" w:cs="Times New Roman"/>
          <w:sz w:val="20"/>
          <w:szCs w:val="20"/>
        </w:rPr>
        <w:t>pełnym 2-dawkowym schematem)</w:t>
      </w:r>
      <w:r w:rsidRPr="0063735C">
        <w:rPr>
          <w:rFonts w:ascii="Times New Roman" w:hAnsi="Times New Roman" w:cs="Times New Roman"/>
          <w:sz w:val="20"/>
          <w:szCs w:val="20"/>
        </w:rPr>
        <w:t xml:space="preserve"> w ostatnim roku trwania programu w stosunku do pierwszego roku realizacji programu.</w:t>
      </w:r>
      <w:r w:rsidR="5F04362D" w:rsidRPr="00CF6631">
        <w:rPr>
          <w:rFonts w:ascii="Times New Roman" w:hAnsi="Times New Roman" w:cs="Times New Roman"/>
          <w:sz w:val="20"/>
          <w:szCs w:val="20"/>
        </w:rPr>
        <w:t xml:space="preserve"> </w:t>
      </w:r>
    </w:p>
    <w:p w14:paraId="3EC8C5C2" w14:textId="606B4141" w:rsidR="00BE0555" w:rsidRPr="00266AA7" w:rsidRDefault="00BE0555" w:rsidP="00BE0555">
      <w:pPr>
        <w:pStyle w:val="Nagwek1"/>
        <w:numPr>
          <w:ilvl w:val="0"/>
          <w:numId w:val="1"/>
        </w:numPr>
        <w:rPr>
          <w:rFonts w:ascii="Times New Roman" w:hAnsi="Times New Roman" w:cs="Times New Roman"/>
        </w:rPr>
      </w:pPr>
      <w:bookmarkStart w:id="8" w:name="_Toc147171049"/>
      <w:r w:rsidRPr="00266AA7">
        <w:rPr>
          <w:rFonts w:ascii="Times New Roman" w:hAnsi="Times New Roman" w:cs="Times New Roman"/>
        </w:rPr>
        <w:t>Charakterystyka populacji docelowej oraz charakterystyka interwencji, jakie są planowane w ramach programu polityki zdrowotnej</w:t>
      </w:r>
      <w:bookmarkEnd w:id="8"/>
    </w:p>
    <w:p w14:paraId="6C4FD7C2" w14:textId="1C088948" w:rsidR="00BE0555" w:rsidRPr="00266AA7" w:rsidRDefault="00BE0555" w:rsidP="009C135C">
      <w:pPr>
        <w:pStyle w:val="Nagwek1"/>
        <w:numPr>
          <w:ilvl w:val="1"/>
          <w:numId w:val="1"/>
        </w:numPr>
        <w:rPr>
          <w:rFonts w:ascii="Times New Roman" w:hAnsi="Times New Roman" w:cs="Times New Roman"/>
        </w:rPr>
      </w:pPr>
      <w:bookmarkStart w:id="9" w:name="_Toc147171050"/>
      <w:r w:rsidRPr="00266AA7">
        <w:rPr>
          <w:rFonts w:ascii="Times New Roman" w:hAnsi="Times New Roman" w:cs="Times New Roman"/>
        </w:rPr>
        <w:t>Populacja docelowa PPZ</w:t>
      </w:r>
      <w:bookmarkEnd w:id="9"/>
    </w:p>
    <w:p w14:paraId="1B72E419" w14:textId="30FA1F70" w:rsidR="00D71D89" w:rsidRDefault="00BE0555" w:rsidP="004007EB">
      <w:pPr>
        <w:jc w:val="both"/>
        <w:rPr>
          <w:rFonts w:ascii="Times New Roman" w:hAnsi="Times New Roman" w:cs="Times New Roman"/>
          <w:sz w:val="20"/>
          <w:szCs w:val="20"/>
        </w:rPr>
      </w:pPr>
      <w:r w:rsidRPr="00266AA7">
        <w:rPr>
          <w:rFonts w:ascii="Times New Roman" w:hAnsi="Times New Roman" w:cs="Times New Roman"/>
          <w:sz w:val="20"/>
          <w:szCs w:val="20"/>
        </w:rPr>
        <w:t xml:space="preserve">Program skierowany jest </w:t>
      </w:r>
      <w:r w:rsidR="00B247B6" w:rsidRPr="00266AA7">
        <w:rPr>
          <w:rFonts w:ascii="Times New Roman" w:hAnsi="Times New Roman" w:cs="Times New Roman"/>
          <w:sz w:val="20"/>
          <w:szCs w:val="20"/>
        </w:rPr>
        <w:t xml:space="preserve">do </w:t>
      </w:r>
      <w:r w:rsidRPr="00266AA7">
        <w:rPr>
          <w:rFonts w:ascii="Times New Roman" w:hAnsi="Times New Roman" w:cs="Times New Roman"/>
          <w:sz w:val="20"/>
          <w:szCs w:val="20"/>
        </w:rPr>
        <w:t>mieszkańców</w:t>
      </w:r>
      <w:r w:rsidR="006F1EE1" w:rsidRPr="00266AA7">
        <w:rPr>
          <w:rFonts w:ascii="Times New Roman" w:hAnsi="Times New Roman" w:cs="Times New Roman"/>
          <w:sz w:val="20"/>
          <w:szCs w:val="20"/>
        </w:rPr>
        <w:t xml:space="preserve"> </w:t>
      </w:r>
      <w:r w:rsidR="00FE3C55" w:rsidRPr="00266AA7">
        <w:rPr>
          <w:rFonts w:ascii="Times New Roman" w:hAnsi="Times New Roman" w:cs="Times New Roman"/>
          <w:sz w:val="20"/>
          <w:szCs w:val="20"/>
        </w:rPr>
        <w:t>[</w:t>
      </w:r>
      <w:r w:rsidR="00FE3C55" w:rsidRPr="00266AA7">
        <w:rPr>
          <w:rFonts w:ascii="Times New Roman" w:hAnsi="Times New Roman" w:cs="Times New Roman"/>
          <w:sz w:val="20"/>
          <w:szCs w:val="20"/>
          <w:highlight w:val="yellow"/>
        </w:rPr>
        <w:t>nazwa JST</w:t>
      </w:r>
      <w:r w:rsidR="00FE3C55" w:rsidRPr="00266AA7">
        <w:rPr>
          <w:rFonts w:ascii="Times New Roman" w:hAnsi="Times New Roman" w:cs="Times New Roman"/>
          <w:sz w:val="20"/>
          <w:szCs w:val="20"/>
        </w:rPr>
        <w:t>]</w:t>
      </w:r>
      <w:r w:rsidRPr="00266AA7">
        <w:rPr>
          <w:rFonts w:ascii="Times New Roman" w:hAnsi="Times New Roman" w:cs="Times New Roman"/>
          <w:sz w:val="20"/>
          <w:szCs w:val="20"/>
        </w:rPr>
        <w:t xml:space="preserve"> </w:t>
      </w:r>
      <w:r w:rsidR="00A500CA" w:rsidRPr="00266AA7">
        <w:rPr>
          <w:rFonts w:ascii="Times New Roman" w:hAnsi="Times New Roman" w:cs="Times New Roman"/>
          <w:sz w:val="20"/>
          <w:szCs w:val="20"/>
        </w:rPr>
        <w:t>spełni</w:t>
      </w:r>
      <w:r w:rsidR="004F78C8" w:rsidRPr="00266AA7">
        <w:rPr>
          <w:rFonts w:ascii="Times New Roman" w:hAnsi="Times New Roman" w:cs="Times New Roman"/>
          <w:sz w:val="20"/>
          <w:szCs w:val="20"/>
        </w:rPr>
        <w:t xml:space="preserve">ających kryteria </w:t>
      </w:r>
      <w:r w:rsidR="005358CD" w:rsidRPr="00266AA7">
        <w:rPr>
          <w:rFonts w:ascii="Times New Roman" w:hAnsi="Times New Roman" w:cs="Times New Roman"/>
          <w:sz w:val="20"/>
          <w:szCs w:val="20"/>
        </w:rPr>
        <w:t>kwalifikacji do programu</w:t>
      </w:r>
      <w:r w:rsidR="004F78C8" w:rsidRPr="00266AA7">
        <w:rPr>
          <w:rFonts w:ascii="Times New Roman" w:hAnsi="Times New Roman" w:cs="Times New Roman"/>
          <w:sz w:val="20"/>
          <w:szCs w:val="20"/>
        </w:rPr>
        <w:t xml:space="preserve"> </w:t>
      </w:r>
      <w:r w:rsidRPr="00266AA7">
        <w:rPr>
          <w:rFonts w:ascii="Times New Roman" w:hAnsi="Times New Roman" w:cs="Times New Roman"/>
          <w:sz w:val="20"/>
          <w:szCs w:val="20"/>
        </w:rPr>
        <w:t xml:space="preserve">w wieku </w:t>
      </w:r>
      <w:r w:rsidR="00C77853" w:rsidRPr="00266AA7">
        <w:rPr>
          <w:rFonts w:ascii="Times New Roman" w:hAnsi="Times New Roman" w:cs="Times New Roman"/>
          <w:sz w:val="20"/>
          <w:szCs w:val="20"/>
        </w:rPr>
        <w:t>[</w:t>
      </w:r>
      <w:r w:rsidR="00C77853" w:rsidRPr="00266AA7">
        <w:rPr>
          <w:rFonts w:ascii="Times New Roman" w:hAnsi="Times New Roman" w:cs="Times New Roman"/>
          <w:sz w:val="20"/>
          <w:szCs w:val="20"/>
          <w:highlight w:val="yellow"/>
        </w:rPr>
        <w:t>18+</w:t>
      </w:r>
      <w:r w:rsidR="00B3269A">
        <w:rPr>
          <w:rFonts w:ascii="Times New Roman" w:hAnsi="Times New Roman" w:cs="Times New Roman"/>
          <w:sz w:val="20"/>
          <w:szCs w:val="20"/>
          <w:highlight w:val="yellow"/>
        </w:rPr>
        <w:t xml:space="preserve"> z czynnikami ryzyka</w:t>
      </w:r>
      <w:r w:rsidR="00C77853" w:rsidRPr="00266AA7">
        <w:rPr>
          <w:rFonts w:ascii="Times New Roman" w:hAnsi="Times New Roman" w:cs="Times New Roman"/>
          <w:sz w:val="20"/>
          <w:szCs w:val="20"/>
          <w:highlight w:val="yellow"/>
        </w:rPr>
        <w:t xml:space="preserve"> lub </w:t>
      </w:r>
      <w:r w:rsidR="00B247B6" w:rsidRPr="00266AA7">
        <w:rPr>
          <w:rFonts w:ascii="Times New Roman" w:hAnsi="Times New Roman" w:cs="Times New Roman"/>
          <w:sz w:val="20"/>
          <w:szCs w:val="20"/>
          <w:highlight w:val="yellow"/>
        </w:rPr>
        <w:t>50</w:t>
      </w:r>
      <w:r w:rsidR="004007EB" w:rsidRPr="00266AA7">
        <w:rPr>
          <w:rFonts w:ascii="Times New Roman" w:hAnsi="Times New Roman" w:cs="Times New Roman"/>
          <w:sz w:val="20"/>
          <w:szCs w:val="20"/>
          <w:highlight w:val="yellow"/>
        </w:rPr>
        <w:t xml:space="preserve"> lat i starszych</w:t>
      </w:r>
      <w:r w:rsidR="000E6AFE" w:rsidRPr="00266AA7">
        <w:rPr>
          <w:rFonts w:ascii="Times New Roman" w:hAnsi="Times New Roman" w:cs="Times New Roman"/>
          <w:sz w:val="20"/>
          <w:szCs w:val="20"/>
        </w:rPr>
        <w:t>]</w:t>
      </w:r>
      <w:r w:rsidR="00753F1A" w:rsidRPr="00266AA7">
        <w:rPr>
          <w:rFonts w:ascii="Times New Roman" w:hAnsi="Times New Roman" w:cs="Times New Roman"/>
          <w:sz w:val="20"/>
          <w:szCs w:val="20"/>
        </w:rPr>
        <w:t>, które w przeszłości przebyły pierwotne zakażenie VZV (najczęściej w postaci przechorowania ospy wietrznej)</w:t>
      </w:r>
      <w:r w:rsidR="00AC2152" w:rsidRPr="00266AA7">
        <w:rPr>
          <w:rFonts w:ascii="Times New Roman" w:hAnsi="Times New Roman" w:cs="Times New Roman"/>
          <w:sz w:val="20"/>
          <w:szCs w:val="20"/>
        </w:rPr>
        <w:t xml:space="preserve">: </w:t>
      </w:r>
    </w:p>
    <w:p w14:paraId="462EFB34" w14:textId="5C55DB56" w:rsidR="004007EB" w:rsidRPr="00D71D89" w:rsidRDefault="00AA0FC8" w:rsidP="00D71D89">
      <w:pPr>
        <w:pStyle w:val="Akapitzlist"/>
        <w:numPr>
          <w:ilvl w:val="0"/>
          <w:numId w:val="32"/>
        </w:numPr>
        <w:jc w:val="both"/>
        <w:rPr>
          <w:rFonts w:ascii="Times New Roman" w:hAnsi="Times New Roman" w:cs="Times New Roman"/>
          <w:sz w:val="20"/>
          <w:szCs w:val="20"/>
        </w:rPr>
      </w:pPr>
      <w:r w:rsidRPr="00D71D89">
        <w:rPr>
          <w:rFonts w:ascii="Times New Roman" w:hAnsi="Times New Roman" w:cs="Times New Roman"/>
          <w:sz w:val="20"/>
          <w:szCs w:val="20"/>
        </w:rPr>
        <w:t>w przypadku osób 18+</w:t>
      </w:r>
      <w:r w:rsidR="007926E6">
        <w:rPr>
          <w:rFonts w:ascii="Times New Roman" w:hAnsi="Times New Roman" w:cs="Times New Roman"/>
          <w:sz w:val="20"/>
          <w:szCs w:val="20"/>
        </w:rPr>
        <w:t xml:space="preserve">: </w:t>
      </w:r>
      <w:r w:rsidR="004E5A62" w:rsidRPr="00D71D89">
        <w:rPr>
          <w:rFonts w:ascii="Times New Roman" w:hAnsi="Times New Roman" w:cs="Times New Roman"/>
          <w:sz w:val="20"/>
          <w:szCs w:val="20"/>
        </w:rPr>
        <w:t>os</w:t>
      </w:r>
      <w:r w:rsidR="007926E6">
        <w:rPr>
          <w:rFonts w:ascii="Times New Roman" w:hAnsi="Times New Roman" w:cs="Times New Roman"/>
          <w:sz w:val="20"/>
          <w:szCs w:val="20"/>
        </w:rPr>
        <w:t>oby</w:t>
      </w:r>
      <w:r w:rsidR="004007EB" w:rsidRPr="00D71D89">
        <w:rPr>
          <w:rFonts w:ascii="Times New Roman" w:hAnsi="Times New Roman" w:cs="Times New Roman"/>
          <w:sz w:val="20"/>
          <w:szCs w:val="20"/>
        </w:rPr>
        <w:t xml:space="preserve"> o zwiększonym ryzyku zachorowania na półpasiec tj. z: </w:t>
      </w:r>
    </w:p>
    <w:p w14:paraId="49BC12FC" w14:textId="49D0AC88"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 xml:space="preserve">1) wrodzonym lub nabytym niedoborem odporności, w tym: immunosupresja jatrogenna, zakażenie wirusem ludzkiego nabytego niedoboru odporności (HIV), choroba nowotworowa (białaczka, </w:t>
      </w:r>
      <w:proofErr w:type="spellStart"/>
      <w:r w:rsidRPr="00266AA7">
        <w:rPr>
          <w:rFonts w:ascii="Times New Roman" w:hAnsi="Times New Roman" w:cs="Times New Roman"/>
          <w:sz w:val="20"/>
          <w:szCs w:val="20"/>
        </w:rPr>
        <w:t>chłoniak</w:t>
      </w:r>
      <w:proofErr w:type="spellEnd"/>
      <w:r w:rsidRPr="00266AA7">
        <w:rPr>
          <w:rFonts w:ascii="Times New Roman" w:hAnsi="Times New Roman" w:cs="Times New Roman"/>
          <w:sz w:val="20"/>
          <w:szCs w:val="20"/>
        </w:rPr>
        <w:t>, szpiczak mnogi), przeszczepienie narządu miąższowego lub macierzystych komórek krwiotwórczych (HSCT)</w:t>
      </w:r>
    </w:p>
    <w:p w14:paraId="4F311D7F" w14:textId="32543841"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2) przewlekłą chorobą serca</w:t>
      </w:r>
    </w:p>
    <w:p w14:paraId="2A457AB6" w14:textId="3959340C"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3) przewlekł</w:t>
      </w:r>
      <w:r w:rsidR="003E5B33" w:rsidRPr="00266AA7">
        <w:rPr>
          <w:rFonts w:ascii="Times New Roman" w:hAnsi="Times New Roman" w:cs="Times New Roman"/>
          <w:sz w:val="20"/>
          <w:szCs w:val="20"/>
        </w:rPr>
        <w:t>ą</w:t>
      </w:r>
      <w:r w:rsidRPr="00266AA7">
        <w:rPr>
          <w:rFonts w:ascii="Times New Roman" w:hAnsi="Times New Roman" w:cs="Times New Roman"/>
          <w:sz w:val="20"/>
          <w:szCs w:val="20"/>
        </w:rPr>
        <w:t xml:space="preserve"> chorob</w:t>
      </w:r>
      <w:r w:rsidR="003E5B33" w:rsidRPr="00266AA7">
        <w:rPr>
          <w:rFonts w:ascii="Times New Roman" w:hAnsi="Times New Roman" w:cs="Times New Roman"/>
          <w:sz w:val="20"/>
          <w:szCs w:val="20"/>
        </w:rPr>
        <w:t>ą</w:t>
      </w:r>
      <w:r w:rsidRPr="00266AA7">
        <w:rPr>
          <w:rFonts w:ascii="Times New Roman" w:hAnsi="Times New Roman" w:cs="Times New Roman"/>
          <w:sz w:val="20"/>
          <w:szCs w:val="20"/>
        </w:rPr>
        <w:t xml:space="preserve"> wątroby</w:t>
      </w:r>
    </w:p>
    <w:p w14:paraId="46816F55" w14:textId="023BEC14"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4) przewlekłą chorobą płuc</w:t>
      </w:r>
    </w:p>
    <w:p w14:paraId="6E98FA33" w14:textId="3070B266"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5) przewlekłą chorobą nerek</w:t>
      </w:r>
    </w:p>
    <w:p w14:paraId="7DC36D0F" w14:textId="3069A6BE"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6) chorob</w:t>
      </w:r>
      <w:r w:rsidR="003E5B33" w:rsidRPr="00266AA7">
        <w:rPr>
          <w:rFonts w:ascii="Times New Roman" w:hAnsi="Times New Roman" w:cs="Times New Roman"/>
          <w:sz w:val="20"/>
          <w:szCs w:val="20"/>
        </w:rPr>
        <w:t>ami</w:t>
      </w:r>
      <w:r w:rsidRPr="00266AA7">
        <w:rPr>
          <w:rFonts w:ascii="Times New Roman" w:hAnsi="Times New Roman" w:cs="Times New Roman"/>
          <w:sz w:val="20"/>
          <w:szCs w:val="20"/>
        </w:rPr>
        <w:t xml:space="preserve"> autoimmunizacyjn</w:t>
      </w:r>
      <w:r w:rsidR="003E5B33" w:rsidRPr="00266AA7">
        <w:rPr>
          <w:rFonts w:ascii="Times New Roman" w:hAnsi="Times New Roman" w:cs="Times New Roman"/>
          <w:sz w:val="20"/>
          <w:szCs w:val="20"/>
        </w:rPr>
        <w:t>ymi</w:t>
      </w:r>
    </w:p>
    <w:p w14:paraId="4D3BE670" w14:textId="755A2CEC"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7) cukrzyc</w:t>
      </w:r>
      <w:r w:rsidR="003E5B33" w:rsidRPr="00266AA7">
        <w:rPr>
          <w:rFonts w:ascii="Times New Roman" w:hAnsi="Times New Roman" w:cs="Times New Roman"/>
          <w:sz w:val="20"/>
          <w:szCs w:val="20"/>
        </w:rPr>
        <w:t>ą</w:t>
      </w:r>
    </w:p>
    <w:p w14:paraId="32571016" w14:textId="3423DA93" w:rsidR="00ED6CB5" w:rsidRPr="00266AA7" w:rsidRDefault="00ED6CB5" w:rsidP="00ED6CB5">
      <w:pPr>
        <w:jc w:val="both"/>
        <w:rPr>
          <w:rFonts w:ascii="Times New Roman" w:hAnsi="Times New Roman" w:cs="Times New Roman"/>
          <w:sz w:val="20"/>
          <w:szCs w:val="20"/>
        </w:rPr>
      </w:pPr>
      <w:r w:rsidRPr="00266AA7">
        <w:rPr>
          <w:rFonts w:ascii="Times New Roman" w:hAnsi="Times New Roman" w:cs="Times New Roman"/>
          <w:sz w:val="20"/>
          <w:szCs w:val="20"/>
        </w:rPr>
        <w:t>8) depresj</w:t>
      </w:r>
      <w:r w:rsidR="003E5B33" w:rsidRPr="00266AA7">
        <w:rPr>
          <w:rFonts w:ascii="Times New Roman" w:hAnsi="Times New Roman" w:cs="Times New Roman"/>
          <w:sz w:val="20"/>
          <w:szCs w:val="20"/>
        </w:rPr>
        <w:t>ą</w:t>
      </w:r>
    </w:p>
    <w:p w14:paraId="1AB4E545" w14:textId="0E785E5E" w:rsidR="004E5A62" w:rsidRPr="007926E6" w:rsidRDefault="007926E6" w:rsidP="007926E6">
      <w:pPr>
        <w:pStyle w:val="Akapitzlist"/>
        <w:numPr>
          <w:ilvl w:val="0"/>
          <w:numId w:val="32"/>
        </w:numPr>
        <w:jc w:val="both"/>
        <w:rPr>
          <w:rFonts w:ascii="Times New Roman" w:hAnsi="Times New Roman" w:cs="Times New Roman"/>
          <w:sz w:val="20"/>
          <w:szCs w:val="20"/>
        </w:rPr>
      </w:pPr>
      <w:r>
        <w:rPr>
          <w:rFonts w:ascii="Times New Roman" w:hAnsi="Times New Roman" w:cs="Times New Roman"/>
          <w:sz w:val="20"/>
          <w:szCs w:val="20"/>
        </w:rPr>
        <w:t>osoby</w:t>
      </w:r>
      <w:r w:rsidR="009C6B4B" w:rsidRPr="007926E6">
        <w:rPr>
          <w:rFonts w:ascii="Times New Roman" w:hAnsi="Times New Roman" w:cs="Times New Roman"/>
          <w:sz w:val="20"/>
          <w:szCs w:val="20"/>
        </w:rPr>
        <w:t xml:space="preserve"> wieku</w:t>
      </w:r>
      <w:r w:rsidR="000E6AFE" w:rsidRPr="007926E6">
        <w:rPr>
          <w:rFonts w:ascii="Times New Roman" w:hAnsi="Times New Roman" w:cs="Times New Roman"/>
          <w:sz w:val="20"/>
          <w:szCs w:val="20"/>
        </w:rPr>
        <w:t xml:space="preserve"> </w:t>
      </w:r>
      <w:r w:rsidR="000E6AFE" w:rsidRPr="007926E6">
        <w:rPr>
          <w:rFonts w:ascii="Times New Roman" w:hAnsi="Times New Roman" w:cs="Times New Roman"/>
          <w:sz w:val="20"/>
          <w:szCs w:val="20"/>
          <w:highlight w:val="yellow"/>
        </w:rPr>
        <w:t>50 lat i więcej</w:t>
      </w:r>
      <w:r w:rsidR="00CF5DB6" w:rsidRPr="007926E6">
        <w:rPr>
          <w:rFonts w:ascii="Times New Roman" w:hAnsi="Times New Roman" w:cs="Times New Roman"/>
          <w:sz w:val="20"/>
          <w:szCs w:val="20"/>
        </w:rPr>
        <w:t>.</w:t>
      </w:r>
    </w:p>
    <w:p w14:paraId="11E67304" w14:textId="1C100AE4" w:rsidR="00BE0555" w:rsidRPr="00266AA7" w:rsidRDefault="00C43888" w:rsidP="00BE3A44">
      <w:pPr>
        <w:jc w:val="both"/>
        <w:rPr>
          <w:rFonts w:ascii="Times New Roman" w:hAnsi="Times New Roman" w:cs="Times New Roman"/>
          <w:sz w:val="20"/>
          <w:szCs w:val="20"/>
        </w:rPr>
      </w:pPr>
      <w:r w:rsidRPr="00266AA7">
        <w:rPr>
          <w:rFonts w:ascii="Times New Roman" w:hAnsi="Times New Roman" w:cs="Times New Roman"/>
          <w:sz w:val="20"/>
          <w:szCs w:val="20"/>
        </w:rPr>
        <w:t xml:space="preserve">Powyższe grupy są </w:t>
      </w:r>
      <w:r w:rsidR="00131FD6" w:rsidRPr="00266AA7">
        <w:rPr>
          <w:rFonts w:ascii="Times New Roman" w:hAnsi="Times New Roman" w:cs="Times New Roman"/>
          <w:sz w:val="20"/>
          <w:szCs w:val="20"/>
        </w:rPr>
        <w:t>zgodne z</w:t>
      </w:r>
      <w:r w:rsidR="003C4F68" w:rsidRPr="00266AA7">
        <w:rPr>
          <w:rFonts w:ascii="Times New Roman" w:hAnsi="Times New Roman" w:cs="Times New Roman"/>
          <w:sz w:val="20"/>
          <w:szCs w:val="20"/>
        </w:rPr>
        <w:t xml:space="preserve"> </w:t>
      </w:r>
      <w:r w:rsidR="000546D8" w:rsidRPr="00266AA7">
        <w:rPr>
          <w:rFonts w:ascii="Times New Roman" w:hAnsi="Times New Roman" w:cs="Times New Roman"/>
          <w:sz w:val="20"/>
          <w:szCs w:val="20"/>
        </w:rPr>
        <w:t xml:space="preserve">Zaleceniami grupy ekspertów Polskiego Towarzystwa </w:t>
      </w:r>
      <w:proofErr w:type="spellStart"/>
      <w:r w:rsidR="000546D8" w:rsidRPr="00266AA7">
        <w:rPr>
          <w:rFonts w:ascii="Times New Roman" w:hAnsi="Times New Roman" w:cs="Times New Roman"/>
          <w:sz w:val="20"/>
          <w:szCs w:val="20"/>
        </w:rPr>
        <w:t>Wakcynologii</w:t>
      </w:r>
      <w:proofErr w:type="spellEnd"/>
      <w:r w:rsidR="000546D8" w:rsidRPr="00266AA7">
        <w:rPr>
          <w:rFonts w:ascii="Times New Roman" w:hAnsi="Times New Roman" w:cs="Times New Roman"/>
          <w:sz w:val="20"/>
          <w:szCs w:val="20"/>
        </w:rPr>
        <w:t>, Polskiego Towarzystwa Medycyny Rodzinnej, Polskiego Towarzystwa Dermatologicznego, Polskiego Towarzystwa Badania Bólu i Polskiego Towarzystwa Neurologicznego [</w:t>
      </w:r>
      <w:r w:rsidR="000546D8" w:rsidRPr="00266AA7">
        <w:rPr>
          <w:rFonts w:ascii="Times New Roman" w:hAnsi="Times New Roman" w:cs="Times New Roman"/>
          <w:sz w:val="20"/>
          <w:szCs w:val="20"/>
        </w:rPr>
        <w:fldChar w:fldCharType="begin"/>
      </w:r>
      <w:r w:rsidR="000546D8" w:rsidRPr="00266AA7">
        <w:rPr>
          <w:rFonts w:ascii="Times New Roman" w:hAnsi="Times New Roman" w:cs="Times New Roman"/>
          <w:sz w:val="20"/>
          <w:szCs w:val="20"/>
        </w:rPr>
        <w:instrText xml:space="preserve"> REF _Ref146118134 \w \h </w:instrText>
      </w:r>
      <w:r w:rsidR="00266AA7">
        <w:rPr>
          <w:rFonts w:ascii="Times New Roman" w:hAnsi="Times New Roman" w:cs="Times New Roman"/>
          <w:sz w:val="20"/>
          <w:szCs w:val="20"/>
        </w:rPr>
        <w:instrText xml:space="preserve"> \* MERGEFORMAT </w:instrText>
      </w:r>
      <w:r w:rsidR="000546D8" w:rsidRPr="00266AA7">
        <w:rPr>
          <w:rFonts w:ascii="Times New Roman" w:hAnsi="Times New Roman" w:cs="Times New Roman"/>
          <w:sz w:val="20"/>
          <w:szCs w:val="20"/>
        </w:rPr>
      </w:r>
      <w:r w:rsidR="000546D8" w:rsidRPr="00266AA7">
        <w:rPr>
          <w:rFonts w:ascii="Times New Roman" w:hAnsi="Times New Roman" w:cs="Times New Roman"/>
          <w:sz w:val="20"/>
          <w:szCs w:val="20"/>
        </w:rPr>
        <w:fldChar w:fldCharType="separate"/>
      </w:r>
      <w:r w:rsidR="000546D8" w:rsidRPr="00266AA7">
        <w:rPr>
          <w:rFonts w:ascii="Times New Roman" w:hAnsi="Times New Roman" w:cs="Times New Roman"/>
          <w:sz w:val="20"/>
          <w:szCs w:val="20"/>
        </w:rPr>
        <w:t>7</w:t>
      </w:r>
      <w:r w:rsidR="000546D8" w:rsidRPr="00266AA7">
        <w:rPr>
          <w:rFonts w:ascii="Times New Roman" w:hAnsi="Times New Roman" w:cs="Times New Roman"/>
          <w:sz w:val="20"/>
          <w:szCs w:val="20"/>
        </w:rPr>
        <w:fldChar w:fldCharType="end"/>
      </w:r>
      <w:r w:rsidR="000546D8" w:rsidRPr="00266AA7">
        <w:rPr>
          <w:rFonts w:ascii="Times New Roman" w:hAnsi="Times New Roman" w:cs="Times New Roman"/>
          <w:sz w:val="20"/>
          <w:szCs w:val="20"/>
        </w:rPr>
        <w:t>]</w:t>
      </w:r>
      <w:r w:rsidR="001F4DE7" w:rsidRPr="00266AA7">
        <w:rPr>
          <w:rFonts w:ascii="Times New Roman" w:hAnsi="Times New Roman" w:cs="Times New Roman"/>
          <w:sz w:val="20"/>
          <w:szCs w:val="20"/>
        </w:rPr>
        <w:t>.</w:t>
      </w:r>
      <w:r w:rsidR="00BE3A44" w:rsidRPr="00266AA7">
        <w:rPr>
          <w:rFonts w:ascii="Times New Roman" w:hAnsi="Times New Roman" w:cs="Times New Roman"/>
          <w:sz w:val="20"/>
          <w:szCs w:val="20"/>
        </w:rPr>
        <w:t xml:space="preserve"> </w:t>
      </w:r>
      <w:r w:rsidR="000D2532" w:rsidRPr="00266AA7">
        <w:rPr>
          <w:rFonts w:ascii="Times New Roman" w:hAnsi="Times New Roman" w:cs="Times New Roman"/>
          <w:sz w:val="20"/>
          <w:szCs w:val="20"/>
        </w:rPr>
        <w:t xml:space="preserve"> </w:t>
      </w:r>
    </w:p>
    <w:p w14:paraId="50D7126E" w14:textId="77777777"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Wielkość populacji docelowej programu w rejonie:</w:t>
      </w:r>
    </w:p>
    <w:p w14:paraId="65EAE5B8" w14:textId="77777777"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w:t>
      </w:r>
      <w:r w:rsidRPr="00266AA7">
        <w:rPr>
          <w:rFonts w:ascii="Times New Roman" w:hAnsi="Times New Roman" w:cs="Times New Roman"/>
          <w:sz w:val="20"/>
          <w:szCs w:val="20"/>
          <w:highlight w:val="yellow"/>
        </w:rPr>
        <w:t>uzupełnia samorząd na podstawie wybranej populacji docelowej oraz posiadanych danych nt. liczebności tej populacji</w:t>
      </w:r>
      <w:r w:rsidRPr="00266AA7">
        <w:rPr>
          <w:rFonts w:ascii="Times New Roman" w:hAnsi="Times New Roman" w:cs="Times New Roman"/>
          <w:sz w:val="20"/>
          <w:szCs w:val="20"/>
        </w:rPr>
        <w:t>]</w:t>
      </w:r>
    </w:p>
    <w:p w14:paraId="7F7BA2ED" w14:textId="77777777" w:rsidR="00BE0555" w:rsidRPr="00266AA7" w:rsidRDefault="00BE0555" w:rsidP="00F67D88">
      <w:pPr>
        <w:jc w:val="both"/>
        <w:rPr>
          <w:rFonts w:ascii="Times New Roman" w:hAnsi="Times New Roman" w:cs="Times New Roman"/>
          <w:sz w:val="20"/>
          <w:szCs w:val="20"/>
        </w:rPr>
      </w:pPr>
      <w:r w:rsidRPr="00266AA7">
        <w:rPr>
          <w:rFonts w:ascii="Times New Roman" w:hAnsi="Times New Roman" w:cs="Times New Roman"/>
          <w:sz w:val="20"/>
          <w:szCs w:val="20"/>
        </w:rPr>
        <w:lastRenderedPageBreak/>
        <w:t xml:space="preserve">Liczebność populacji, która zostanie włączona do programu polityki zdrowotnej przy zachowaniu </w:t>
      </w:r>
      <w:r w:rsidRPr="00266AA7">
        <w:rPr>
          <w:rFonts w:ascii="Times New Roman" w:hAnsi="Times New Roman" w:cs="Times New Roman"/>
          <w:b/>
          <w:bCs/>
          <w:sz w:val="20"/>
          <w:szCs w:val="20"/>
        </w:rPr>
        <w:t>równego dostępu</w:t>
      </w:r>
      <w:r w:rsidRPr="00266AA7">
        <w:rPr>
          <w:rFonts w:ascii="Times New Roman" w:hAnsi="Times New Roman" w:cs="Times New Roman"/>
          <w:sz w:val="20"/>
          <w:szCs w:val="20"/>
        </w:rPr>
        <w:t xml:space="preserve"> do działań oferowanych w ramach programu polityki zdrowotnej dla wszystkich uczestników:</w:t>
      </w:r>
    </w:p>
    <w:p w14:paraId="4BA101E0" w14:textId="74BF0FBD" w:rsidR="00BE0555" w:rsidRPr="00266AA7" w:rsidRDefault="00BE0555" w:rsidP="00F67D88">
      <w:pPr>
        <w:jc w:val="both"/>
        <w:rPr>
          <w:rFonts w:ascii="Times New Roman" w:hAnsi="Times New Roman" w:cs="Times New Roman"/>
          <w:sz w:val="20"/>
          <w:szCs w:val="20"/>
          <w:highlight w:val="yellow"/>
        </w:rPr>
      </w:pPr>
      <w:r w:rsidRPr="00266AA7">
        <w:rPr>
          <w:rFonts w:ascii="Times New Roman" w:hAnsi="Times New Roman" w:cs="Times New Roman"/>
          <w:sz w:val="20"/>
          <w:szCs w:val="20"/>
        </w:rPr>
        <w:t>[</w:t>
      </w:r>
      <w:r w:rsidRPr="00266AA7">
        <w:rPr>
          <w:rFonts w:ascii="Times New Roman" w:hAnsi="Times New Roman" w:cs="Times New Roman"/>
          <w:sz w:val="20"/>
          <w:szCs w:val="20"/>
          <w:highlight w:val="yellow"/>
        </w:rPr>
        <w:t>uzupełnia samorząd na podstawie wybranej populacji docelowej oraz posiadanych danych nt. liczebności tej populacji</w:t>
      </w:r>
      <w:r w:rsidRPr="00266AA7">
        <w:rPr>
          <w:rFonts w:ascii="Times New Roman" w:hAnsi="Times New Roman" w:cs="Times New Roman"/>
          <w:sz w:val="20"/>
          <w:szCs w:val="20"/>
        </w:rPr>
        <w:t xml:space="preserve">; </w:t>
      </w:r>
      <w:r w:rsidRPr="00266AA7">
        <w:rPr>
          <w:rFonts w:ascii="Times New Roman" w:hAnsi="Times New Roman" w:cs="Times New Roman"/>
          <w:sz w:val="20"/>
          <w:szCs w:val="20"/>
          <w:highlight w:val="yellow"/>
        </w:rPr>
        <w:t>należy dążyć do objęcia programem 100% populacji kwalifikującej się do udziału]</w:t>
      </w:r>
    </w:p>
    <w:p w14:paraId="3BF391EB" w14:textId="5C8DEE2F" w:rsidR="41DA5618" w:rsidRPr="00266AA7" w:rsidRDefault="41DA5618" w:rsidP="055C64DF">
      <w:pPr>
        <w:jc w:val="both"/>
        <w:rPr>
          <w:rFonts w:ascii="Times New Roman" w:hAnsi="Times New Roman" w:cs="Times New Roman"/>
          <w:sz w:val="20"/>
          <w:szCs w:val="20"/>
        </w:rPr>
      </w:pPr>
      <w:r w:rsidRPr="005260D5">
        <w:rPr>
          <w:rFonts w:ascii="Times New Roman" w:hAnsi="Times New Roman" w:cs="Times New Roman"/>
          <w:sz w:val="20"/>
          <w:szCs w:val="20"/>
          <w:highlight w:val="yellow"/>
        </w:rPr>
        <w:t>Ze względu na pilotażowy charakter programu oraz fakt, że nie było dotąd programu polityki zdrowotnej nakierowanego na profilaktykę półpaśca, realizacja progr</w:t>
      </w:r>
      <w:r w:rsidR="01EF37DA" w:rsidRPr="005260D5">
        <w:rPr>
          <w:rFonts w:ascii="Times New Roman" w:hAnsi="Times New Roman" w:cs="Times New Roman"/>
          <w:sz w:val="20"/>
          <w:szCs w:val="20"/>
          <w:highlight w:val="yellow"/>
        </w:rPr>
        <w:t xml:space="preserve">amu pokaże poziom zainteresowania szczepieniem </w:t>
      </w:r>
      <w:r w:rsidR="01723616" w:rsidRPr="005260D5">
        <w:rPr>
          <w:rFonts w:ascii="Times New Roman" w:hAnsi="Times New Roman" w:cs="Times New Roman"/>
          <w:sz w:val="20"/>
          <w:szCs w:val="20"/>
          <w:highlight w:val="yellow"/>
        </w:rPr>
        <w:t xml:space="preserve">i pozwoli na zdefiniowanie </w:t>
      </w:r>
      <w:r w:rsidR="174DF5C5" w:rsidRPr="005260D5">
        <w:rPr>
          <w:rFonts w:ascii="Times New Roman" w:hAnsi="Times New Roman" w:cs="Times New Roman"/>
          <w:sz w:val="20"/>
          <w:szCs w:val="20"/>
          <w:highlight w:val="yellow"/>
        </w:rPr>
        <w:t xml:space="preserve">poziomu </w:t>
      </w:r>
      <w:proofErr w:type="spellStart"/>
      <w:r w:rsidR="01723616" w:rsidRPr="005260D5">
        <w:rPr>
          <w:rFonts w:ascii="Times New Roman" w:hAnsi="Times New Roman" w:cs="Times New Roman"/>
          <w:sz w:val="20"/>
          <w:szCs w:val="20"/>
          <w:highlight w:val="yellow"/>
        </w:rPr>
        <w:t>wyszczepialności</w:t>
      </w:r>
      <w:proofErr w:type="spellEnd"/>
      <w:r w:rsidR="01723616" w:rsidRPr="005260D5">
        <w:rPr>
          <w:rFonts w:ascii="Times New Roman" w:hAnsi="Times New Roman" w:cs="Times New Roman"/>
          <w:sz w:val="20"/>
          <w:szCs w:val="20"/>
          <w:highlight w:val="yellow"/>
        </w:rPr>
        <w:t xml:space="preserve"> w kolejnych edycjach programu</w:t>
      </w:r>
      <w:r w:rsidR="01723616" w:rsidRPr="00266AA7">
        <w:rPr>
          <w:rFonts w:ascii="Times New Roman" w:hAnsi="Times New Roman" w:cs="Times New Roman"/>
          <w:sz w:val="20"/>
          <w:szCs w:val="20"/>
        </w:rPr>
        <w:t xml:space="preserve">. </w:t>
      </w:r>
    </w:p>
    <w:p w14:paraId="2712194C" w14:textId="49DF2ECC" w:rsidR="00BE0555" w:rsidRPr="00266AA7" w:rsidRDefault="00BE0555" w:rsidP="00BE0555">
      <w:pPr>
        <w:pStyle w:val="Nagwek1"/>
        <w:numPr>
          <w:ilvl w:val="1"/>
          <w:numId w:val="1"/>
        </w:numPr>
        <w:rPr>
          <w:rFonts w:ascii="Times New Roman" w:hAnsi="Times New Roman" w:cs="Times New Roman"/>
        </w:rPr>
      </w:pPr>
      <w:bookmarkStart w:id="10" w:name="_Toc147171051"/>
      <w:r w:rsidRPr="00266AA7">
        <w:rPr>
          <w:rFonts w:ascii="Times New Roman" w:hAnsi="Times New Roman" w:cs="Times New Roman"/>
        </w:rPr>
        <w:t>Kryteria kwalifikacji do udziału w programie polityki zdrowotnej oraz kryteria wyłączenia z programu polityki zdrowotnej</w:t>
      </w:r>
      <w:bookmarkEnd w:id="10"/>
    </w:p>
    <w:p w14:paraId="391C4453" w14:textId="77777777"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Kwalifikacja do udziału w programie polityki zdrowotnej:</w:t>
      </w:r>
    </w:p>
    <w:p w14:paraId="0C75E56B" w14:textId="5F64A1D2"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 xml:space="preserve">Kwalifikacji do programu dokonywać będzie lekarz. Aby zakwalifikować się do programu uczestnik </w:t>
      </w:r>
      <w:r w:rsidR="001B4A68" w:rsidRPr="00266AA7">
        <w:rPr>
          <w:rFonts w:ascii="Times New Roman" w:hAnsi="Times New Roman" w:cs="Times New Roman"/>
          <w:sz w:val="20"/>
          <w:szCs w:val="20"/>
        </w:rPr>
        <w:t xml:space="preserve">musi </w:t>
      </w:r>
      <w:r w:rsidR="0014204E" w:rsidRPr="00266AA7">
        <w:rPr>
          <w:rFonts w:ascii="Times New Roman" w:hAnsi="Times New Roman" w:cs="Times New Roman"/>
          <w:sz w:val="20"/>
          <w:szCs w:val="20"/>
        </w:rPr>
        <w:t xml:space="preserve">podpisać pisemną zgodę na udział w programie (załącznik nr 1) oraz </w:t>
      </w:r>
      <w:r w:rsidRPr="00266AA7">
        <w:rPr>
          <w:rFonts w:ascii="Times New Roman" w:hAnsi="Times New Roman" w:cs="Times New Roman"/>
          <w:sz w:val="20"/>
          <w:szCs w:val="20"/>
        </w:rPr>
        <w:t>musi spełniać poniższe kryteria:</w:t>
      </w:r>
    </w:p>
    <w:p w14:paraId="78E21C79" w14:textId="63FBA88F" w:rsidR="00BE0555" w:rsidRPr="00266AA7" w:rsidRDefault="00BE0555" w:rsidP="00BE0555">
      <w:pPr>
        <w:pStyle w:val="Akapitzlist"/>
        <w:numPr>
          <w:ilvl w:val="0"/>
          <w:numId w:val="12"/>
        </w:numPr>
        <w:jc w:val="both"/>
        <w:rPr>
          <w:rFonts w:ascii="Times New Roman" w:hAnsi="Times New Roman" w:cs="Times New Roman"/>
          <w:sz w:val="20"/>
          <w:szCs w:val="20"/>
        </w:rPr>
      </w:pPr>
      <w:r w:rsidRPr="00266AA7">
        <w:rPr>
          <w:rFonts w:ascii="Times New Roman" w:hAnsi="Times New Roman" w:cs="Times New Roman"/>
          <w:sz w:val="20"/>
          <w:szCs w:val="20"/>
        </w:rPr>
        <w:t xml:space="preserve">mieszkaniec </w:t>
      </w:r>
      <w:r w:rsidR="00FE3C55" w:rsidRPr="00266AA7">
        <w:rPr>
          <w:rFonts w:ascii="Times New Roman" w:hAnsi="Times New Roman" w:cs="Times New Roman"/>
          <w:sz w:val="20"/>
          <w:szCs w:val="20"/>
        </w:rPr>
        <w:t>[</w:t>
      </w:r>
      <w:r w:rsidR="00FE3C55" w:rsidRPr="00266AA7">
        <w:rPr>
          <w:rFonts w:ascii="Times New Roman" w:hAnsi="Times New Roman" w:cs="Times New Roman"/>
          <w:sz w:val="20"/>
          <w:szCs w:val="20"/>
          <w:highlight w:val="yellow"/>
        </w:rPr>
        <w:t>nazwa JST</w:t>
      </w:r>
      <w:r w:rsidR="00FE3C55" w:rsidRPr="00266AA7">
        <w:rPr>
          <w:rFonts w:ascii="Times New Roman" w:hAnsi="Times New Roman" w:cs="Times New Roman"/>
          <w:sz w:val="20"/>
          <w:szCs w:val="20"/>
        </w:rPr>
        <w:t>]</w:t>
      </w:r>
      <w:r w:rsidR="00F67D88" w:rsidRPr="00266AA7">
        <w:rPr>
          <w:rFonts w:ascii="Times New Roman" w:hAnsi="Times New Roman" w:cs="Times New Roman"/>
          <w:sz w:val="20"/>
          <w:szCs w:val="20"/>
        </w:rPr>
        <w:t xml:space="preserve"> </w:t>
      </w:r>
      <w:r w:rsidRPr="00266AA7">
        <w:rPr>
          <w:rFonts w:ascii="Times New Roman" w:hAnsi="Times New Roman" w:cs="Times New Roman"/>
          <w:sz w:val="20"/>
          <w:szCs w:val="20"/>
        </w:rPr>
        <w:t>oraz</w:t>
      </w:r>
    </w:p>
    <w:p w14:paraId="12703DC8" w14:textId="67B999E0" w:rsidR="00EC4F5E" w:rsidRPr="00266AA7" w:rsidRDefault="00C775F7" w:rsidP="00BE0555">
      <w:pPr>
        <w:pStyle w:val="Akapitzlist"/>
        <w:numPr>
          <w:ilvl w:val="0"/>
          <w:numId w:val="12"/>
        </w:numPr>
        <w:jc w:val="both"/>
        <w:rPr>
          <w:rFonts w:ascii="Times New Roman" w:hAnsi="Times New Roman" w:cs="Times New Roman"/>
          <w:sz w:val="20"/>
          <w:szCs w:val="20"/>
        </w:rPr>
      </w:pPr>
      <w:r w:rsidRPr="00266AA7">
        <w:rPr>
          <w:rFonts w:ascii="Times New Roman" w:hAnsi="Times New Roman" w:cs="Times New Roman"/>
          <w:sz w:val="20"/>
          <w:szCs w:val="20"/>
        </w:rPr>
        <w:t xml:space="preserve">przebycie w przeszłości pierwotnego zakażenie VZV – najczęściej w postaci przechorowania ospy wietrznej lub (rzadziej) zakażenia wewnątrzmacicznego albo </w:t>
      </w:r>
      <w:proofErr w:type="spellStart"/>
      <w:r w:rsidRPr="00266AA7">
        <w:rPr>
          <w:rFonts w:ascii="Times New Roman" w:hAnsi="Times New Roman" w:cs="Times New Roman"/>
          <w:sz w:val="20"/>
          <w:szCs w:val="20"/>
        </w:rPr>
        <w:t>skąpoobjawowego</w:t>
      </w:r>
      <w:proofErr w:type="spellEnd"/>
      <w:r w:rsidRPr="00266AA7">
        <w:rPr>
          <w:rFonts w:ascii="Times New Roman" w:hAnsi="Times New Roman" w:cs="Times New Roman"/>
          <w:sz w:val="20"/>
          <w:szCs w:val="20"/>
        </w:rPr>
        <w:t>, a sporadycznie w wyniku szczepienia przeciwko ospie wietrznej</w:t>
      </w:r>
      <w:r w:rsidR="004310E7" w:rsidRPr="00266AA7">
        <w:rPr>
          <w:rFonts w:ascii="Times New Roman" w:hAnsi="Times New Roman" w:cs="Times New Roman"/>
          <w:sz w:val="20"/>
          <w:szCs w:val="20"/>
        </w:rPr>
        <w:t xml:space="preserve"> oraz</w:t>
      </w:r>
    </w:p>
    <w:p w14:paraId="52BB5C4F" w14:textId="37B7CE5C" w:rsidR="004310E7" w:rsidRPr="00266AA7" w:rsidRDefault="00BE0555" w:rsidP="009F649A">
      <w:pPr>
        <w:pStyle w:val="Akapitzlist"/>
        <w:numPr>
          <w:ilvl w:val="0"/>
          <w:numId w:val="12"/>
        </w:numPr>
        <w:jc w:val="both"/>
        <w:rPr>
          <w:rFonts w:ascii="Times New Roman" w:hAnsi="Times New Roman" w:cs="Times New Roman"/>
          <w:sz w:val="20"/>
          <w:szCs w:val="20"/>
          <w:highlight w:val="yellow"/>
        </w:rPr>
      </w:pPr>
      <w:r w:rsidRPr="00266AA7">
        <w:rPr>
          <w:rFonts w:ascii="Times New Roman" w:hAnsi="Times New Roman" w:cs="Times New Roman"/>
          <w:sz w:val="20"/>
          <w:szCs w:val="20"/>
          <w:highlight w:val="yellow"/>
        </w:rPr>
        <w:t xml:space="preserve">wiek </w:t>
      </w:r>
      <w:r w:rsidR="009207D2" w:rsidRPr="00266AA7">
        <w:rPr>
          <w:rFonts w:ascii="Times New Roman" w:hAnsi="Times New Roman" w:cs="Times New Roman"/>
          <w:sz w:val="20"/>
          <w:szCs w:val="20"/>
          <w:highlight w:val="yellow"/>
        </w:rPr>
        <w:t>18 lat</w:t>
      </w:r>
      <w:r w:rsidR="00F15FFE">
        <w:rPr>
          <w:rFonts w:ascii="Times New Roman" w:hAnsi="Times New Roman" w:cs="Times New Roman"/>
          <w:sz w:val="20"/>
          <w:szCs w:val="20"/>
          <w:highlight w:val="yellow"/>
        </w:rPr>
        <w:t xml:space="preserve">: </w:t>
      </w:r>
      <w:r w:rsidR="009207D2" w:rsidRPr="00266AA7">
        <w:rPr>
          <w:rFonts w:ascii="Times New Roman" w:hAnsi="Times New Roman" w:cs="Times New Roman"/>
          <w:sz w:val="20"/>
          <w:szCs w:val="20"/>
          <w:highlight w:val="yellow"/>
        </w:rPr>
        <w:t>[do decyzji JST w zależności od dostępności środków finansowych]</w:t>
      </w:r>
    </w:p>
    <w:p w14:paraId="64D11C11" w14:textId="5446B5C3" w:rsidR="009F649A" w:rsidRPr="00266AA7" w:rsidRDefault="004310E7" w:rsidP="009F649A">
      <w:pPr>
        <w:pStyle w:val="Akapitzlist"/>
        <w:numPr>
          <w:ilvl w:val="0"/>
          <w:numId w:val="12"/>
        </w:numPr>
        <w:jc w:val="both"/>
        <w:rPr>
          <w:rFonts w:ascii="Times New Roman" w:hAnsi="Times New Roman" w:cs="Times New Roman"/>
          <w:sz w:val="20"/>
          <w:szCs w:val="20"/>
        </w:rPr>
      </w:pPr>
      <w:r w:rsidRPr="00266AA7">
        <w:rPr>
          <w:rFonts w:ascii="Times New Roman" w:hAnsi="Times New Roman" w:cs="Times New Roman"/>
          <w:sz w:val="20"/>
          <w:szCs w:val="20"/>
        </w:rPr>
        <w:t xml:space="preserve">oraz </w:t>
      </w:r>
      <w:r w:rsidR="00FA5A4C" w:rsidRPr="00266AA7">
        <w:rPr>
          <w:rFonts w:ascii="Times New Roman" w:hAnsi="Times New Roman" w:cs="Times New Roman"/>
          <w:sz w:val="20"/>
          <w:szCs w:val="20"/>
        </w:rPr>
        <w:t>co najmniej</w:t>
      </w:r>
      <w:r w:rsidR="009F649A" w:rsidRPr="00266AA7">
        <w:rPr>
          <w:rFonts w:ascii="Times New Roman" w:hAnsi="Times New Roman" w:cs="Times New Roman"/>
          <w:sz w:val="20"/>
          <w:szCs w:val="20"/>
        </w:rPr>
        <w:t xml:space="preserve"> </w:t>
      </w:r>
      <w:r w:rsidR="00FA5A4C" w:rsidRPr="00266AA7">
        <w:rPr>
          <w:rFonts w:ascii="Times New Roman" w:hAnsi="Times New Roman" w:cs="Times New Roman"/>
          <w:sz w:val="20"/>
          <w:szCs w:val="20"/>
        </w:rPr>
        <w:t>jeden z poniższych</w:t>
      </w:r>
      <w:r w:rsidR="009F649A" w:rsidRPr="00266AA7">
        <w:rPr>
          <w:rFonts w:ascii="Times New Roman" w:hAnsi="Times New Roman" w:cs="Times New Roman"/>
          <w:sz w:val="20"/>
          <w:szCs w:val="20"/>
        </w:rPr>
        <w:t xml:space="preserve">: </w:t>
      </w:r>
    </w:p>
    <w:p w14:paraId="72BB52FF" w14:textId="2649C0B5"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 xml:space="preserve">wrodzony lub nabyty niedobór odporności, w tym: immunosupresja jatrogenna, zakażenie wirusem ludzkiego nabytego niedoboru odporności (HIV), choroba nowotworowa (białaczka, </w:t>
      </w:r>
      <w:proofErr w:type="spellStart"/>
      <w:r w:rsidRPr="00266AA7">
        <w:rPr>
          <w:rFonts w:ascii="Times New Roman" w:hAnsi="Times New Roman" w:cs="Times New Roman"/>
          <w:sz w:val="20"/>
          <w:szCs w:val="20"/>
        </w:rPr>
        <w:t>chłoniak</w:t>
      </w:r>
      <w:proofErr w:type="spellEnd"/>
      <w:r w:rsidRPr="00266AA7">
        <w:rPr>
          <w:rFonts w:ascii="Times New Roman" w:hAnsi="Times New Roman" w:cs="Times New Roman"/>
          <w:sz w:val="20"/>
          <w:szCs w:val="20"/>
        </w:rPr>
        <w:t>, szpiczak mnogi), przeszczepienie narządu miąższowego lub macierzystych komórek krwiotwórczych (HSCT)</w:t>
      </w:r>
    </w:p>
    <w:p w14:paraId="176C02F1" w14:textId="42145716"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przewlekł</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chorob</w:t>
      </w:r>
      <w:r w:rsidR="009C6DB9" w:rsidRPr="00266AA7">
        <w:rPr>
          <w:rFonts w:ascii="Times New Roman" w:hAnsi="Times New Roman" w:cs="Times New Roman"/>
          <w:sz w:val="20"/>
          <w:szCs w:val="20"/>
        </w:rPr>
        <w:t xml:space="preserve">a </w:t>
      </w:r>
      <w:r w:rsidRPr="00266AA7">
        <w:rPr>
          <w:rFonts w:ascii="Times New Roman" w:hAnsi="Times New Roman" w:cs="Times New Roman"/>
          <w:sz w:val="20"/>
          <w:szCs w:val="20"/>
        </w:rPr>
        <w:t>serca</w:t>
      </w:r>
    </w:p>
    <w:p w14:paraId="25B9863C" w14:textId="7B0C5D4A"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przewlekł</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chorob</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wątroby</w:t>
      </w:r>
    </w:p>
    <w:p w14:paraId="595F657E" w14:textId="0F8076BA"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przewlekł</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chorob</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płuc</w:t>
      </w:r>
    </w:p>
    <w:p w14:paraId="3BC5675E" w14:textId="0F310DF3"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przewlekł</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chorob</w:t>
      </w:r>
      <w:r w:rsidR="009C6DB9" w:rsidRPr="00266AA7">
        <w:rPr>
          <w:rFonts w:ascii="Times New Roman" w:hAnsi="Times New Roman" w:cs="Times New Roman"/>
          <w:sz w:val="20"/>
          <w:szCs w:val="20"/>
        </w:rPr>
        <w:t>a</w:t>
      </w:r>
      <w:r w:rsidRPr="00266AA7">
        <w:rPr>
          <w:rFonts w:ascii="Times New Roman" w:hAnsi="Times New Roman" w:cs="Times New Roman"/>
          <w:sz w:val="20"/>
          <w:szCs w:val="20"/>
        </w:rPr>
        <w:t xml:space="preserve"> nerek</w:t>
      </w:r>
    </w:p>
    <w:p w14:paraId="1F1B5DC3" w14:textId="05E50E45"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choroba autoimmunizacyjn</w:t>
      </w:r>
      <w:r w:rsidR="009C6DB9" w:rsidRPr="00266AA7">
        <w:rPr>
          <w:rFonts w:ascii="Times New Roman" w:hAnsi="Times New Roman" w:cs="Times New Roman"/>
          <w:sz w:val="20"/>
          <w:szCs w:val="20"/>
        </w:rPr>
        <w:t>a</w:t>
      </w:r>
    </w:p>
    <w:p w14:paraId="77E8C8CB" w14:textId="483801B7" w:rsidR="00F63C62"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cukrzyc</w:t>
      </w:r>
      <w:r w:rsidR="009C6DB9" w:rsidRPr="00266AA7">
        <w:rPr>
          <w:rFonts w:ascii="Times New Roman" w:hAnsi="Times New Roman" w:cs="Times New Roman"/>
          <w:sz w:val="20"/>
          <w:szCs w:val="20"/>
        </w:rPr>
        <w:t>a</w:t>
      </w:r>
    </w:p>
    <w:p w14:paraId="2A9DC644" w14:textId="1CF541E2" w:rsidR="00BE0555" w:rsidRPr="00266AA7" w:rsidRDefault="00F63C62" w:rsidP="00F63C62">
      <w:pPr>
        <w:pStyle w:val="Akapitzlist"/>
        <w:numPr>
          <w:ilvl w:val="1"/>
          <w:numId w:val="12"/>
        </w:numPr>
        <w:jc w:val="both"/>
        <w:rPr>
          <w:rFonts w:ascii="Times New Roman" w:hAnsi="Times New Roman" w:cs="Times New Roman"/>
          <w:sz w:val="20"/>
          <w:szCs w:val="20"/>
        </w:rPr>
      </w:pPr>
      <w:r w:rsidRPr="00266AA7">
        <w:rPr>
          <w:rFonts w:ascii="Times New Roman" w:hAnsi="Times New Roman" w:cs="Times New Roman"/>
          <w:sz w:val="20"/>
          <w:szCs w:val="20"/>
        </w:rPr>
        <w:t>depresją</w:t>
      </w:r>
      <w:r w:rsidR="009C6DB9" w:rsidRPr="00266AA7">
        <w:rPr>
          <w:rFonts w:ascii="Times New Roman" w:hAnsi="Times New Roman" w:cs="Times New Roman"/>
          <w:sz w:val="20"/>
          <w:szCs w:val="20"/>
        </w:rPr>
        <w:t xml:space="preserve"> </w:t>
      </w:r>
      <w:r w:rsidR="00640AA3" w:rsidRPr="00266AA7">
        <w:rPr>
          <w:rFonts w:ascii="Times New Roman" w:hAnsi="Times New Roman" w:cs="Times New Roman"/>
          <w:sz w:val="20"/>
          <w:szCs w:val="20"/>
        </w:rPr>
        <w:t>oraz</w:t>
      </w:r>
    </w:p>
    <w:p w14:paraId="2947C9AF" w14:textId="3C7D6641" w:rsidR="00F15FFE" w:rsidRDefault="00F15FFE" w:rsidP="00BE0555">
      <w:pPr>
        <w:pStyle w:val="Akapitzlist"/>
        <w:numPr>
          <w:ilvl w:val="0"/>
          <w:numId w:val="12"/>
        </w:numPr>
        <w:jc w:val="both"/>
        <w:rPr>
          <w:rFonts w:ascii="Times New Roman" w:hAnsi="Times New Roman" w:cs="Times New Roman"/>
          <w:sz w:val="20"/>
          <w:szCs w:val="20"/>
        </w:rPr>
      </w:pPr>
      <w:r>
        <w:rPr>
          <w:rFonts w:ascii="Times New Roman" w:hAnsi="Times New Roman" w:cs="Times New Roman"/>
          <w:sz w:val="20"/>
          <w:szCs w:val="20"/>
        </w:rPr>
        <w:t>wiek 50 lat i więcej;</w:t>
      </w:r>
    </w:p>
    <w:p w14:paraId="2CEB872D" w14:textId="2FDA8C17" w:rsidR="00645467" w:rsidRPr="00EB3215" w:rsidRDefault="00BE0555" w:rsidP="00EB3215">
      <w:pPr>
        <w:pStyle w:val="Akapitzlist"/>
        <w:numPr>
          <w:ilvl w:val="0"/>
          <w:numId w:val="12"/>
        </w:numPr>
        <w:jc w:val="both"/>
        <w:rPr>
          <w:rFonts w:ascii="Times New Roman" w:hAnsi="Times New Roman" w:cs="Times New Roman"/>
          <w:sz w:val="20"/>
          <w:szCs w:val="20"/>
        </w:rPr>
      </w:pPr>
      <w:r w:rsidRPr="00266AA7">
        <w:rPr>
          <w:rFonts w:ascii="Times New Roman" w:hAnsi="Times New Roman" w:cs="Times New Roman"/>
          <w:sz w:val="20"/>
          <w:szCs w:val="20"/>
        </w:rPr>
        <w:t>brak przeciwskazań lekarskich do szczepienia.</w:t>
      </w:r>
    </w:p>
    <w:p w14:paraId="34F5F6CB" w14:textId="2716F335"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Kryteria wyłączenia z programu: indywidualne przeciwskazania lekarskie do szczepienia lub niespełnianie któregokolwiek z kryteriów włączenia do programu (fakt braku zamieszkania na terenie JST, wiek</w:t>
      </w:r>
      <w:r w:rsidR="003D7BD2">
        <w:rPr>
          <w:rFonts w:ascii="Times New Roman" w:hAnsi="Times New Roman" w:cs="Times New Roman"/>
          <w:sz w:val="20"/>
          <w:szCs w:val="20"/>
        </w:rPr>
        <w:t>, w przypadku osób 18+ brak któregokolwiek z wymienionych czynników ryzyka</w:t>
      </w:r>
      <w:r w:rsidRPr="00266AA7">
        <w:rPr>
          <w:rFonts w:ascii="Times New Roman" w:hAnsi="Times New Roman" w:cs="Times New Roman"/>
          <w:sz w:val="20"/>
          <w:szCs w:val="20"/>
        </w:rPr>
        <w:t xml:space="preserve">) lub przeciwskazania do zaszczepienia wymienione w Charakterystyce Produktu Leczniczego, wcześniejsze zaszczepienie przeciwko półpaścowi lub pacjent z aktywnym półpaścem (zgodnie z zaleceniami Kuchar 2023 w takiej sytuacji szczepienie powinno się opóźnić do czasu ustąpienia objawów choroby [w przypadku półpaśca ocznego, z uwagi na możliwość zaostrzenia i ponownych rzutów zapalenia naczyniówki lub siatkówki, o ≥12 mies. od ustąpienia zmian zapalnych w obrębie gałki ocznej]). </w:t>
      </w:r>
    </w:p>
    <w:p w14:paraId="5B09A41C" w14:textId="77777777" w:rsidR="00BE0555" w:rsidRPr="00266AA7" w:rsidRDefault="00BE0555" w:rsidP="00BE0555">
      <w:pPr>
        <w:jc w:val="both"/>
        <w:rPr>
          <w:rFonts w:ascii="Times New Roman" w:hAnsi="Times New Roman" w:cs="Times New Roman"/>
          <w:sz w:val="20"/>
          <w:szCs w:val="20"/>
        </w:rPr>
      </w:pPr>
      <w:r w:rsidRPr="00266AA7">
        <w:rPr>
          <w:rFonts w:ascii="Times New Roman" w:hAnsi="Times New Roman" w:cs="Times New Roman"/>
          <w:sz w:val="20"/>
          <w:szCs w:val="20"/>
        </w:rPr>
        <w:t>Sposoby informowania o programie oraz sposoby dotarcia do potencjalnych uczestników:</w:t>
      </w:r>
    </w:p>
    <w:p w14:paraId="44A7585F" w14:textId="3810FB9A" w:rsidR="00BE0555" w:rsidRPr="00266AA7" w:rsidRDefault="00BE0555" w:rsidP="00CA533E">
      <w:pPr>
        <w:jc w:val="both"/>
        <w:rPr>
          <w:rFonts w:ascii="Times New Roman" w:hAnsi="Times New Roman" w:cs="Times New Roman"/>
          <w:sz w:val="20"/>
          <w:szCs w:val="20"/>
        </w:rPr>
      </w:pPr>
      <w:r w:rsidRPr="00266AA7">
        <w:rPr>
          <w:rFonts w:ascii="Times New Roman" w:hAnsi="Times New Roman" w:cs="Times New Roman"/>
          <w:sz w:val="20"/>
          <w:szCs w:val="20"/>
        </w:rPr>
        <w:t>[</w:t>
      </w:r>
      <w:r w:rsidRPr="00266AA7">
        <w:rPr>
          <w:rFonts w:ascii="Times New Roman" w:hAnsi="Times New Roman" w:cs="Times New Roman"/>
          <w:sz w:val="20"/>
          <w:szCs w:val="20"/>
          <w:highlight w:val="yellow"/>
        </w:rPr>
        <w:t>wybór sposobów dotarcia do potencjalnych uczestników programu uzależniony od decyzji i możliwości JST</w:t>
      </w:r>
      <w:r w:rsidRPr="00266AA7">
        <w:rPr>
          <w:rFonts w:ascii="Times New Roman" w:hAnsi="Times New Roman" w:cs="Times New Roman"/>
          <w:sz w:val="20"/>
          <w:szCs w:val="20"/>
        </w:rPr>
        <w:t xml:space="preserve">. </w:t>
      </w:r>
      <w:r w:rsidRPr="00266AA7">
        <w:rPr>
          <w:rFonts w:ascii="Times New Roman" w:hAnsi="Times New Roman" w:cs="Times New Roman"/>
          <w:sz w:val="20"/>
          <w:szCs w:val="20"/>
          <w:highlight w:val="yellow"/>
        </w:rPr>
        <w:t>Przykładowe sposoby:</w:t>
      </w:r>
      <w:r w:rsidRPr="00266AA7">
        <w:rPr>
          <w:rFonts w:ascii="Times New Roman" w:hAnsi="Times New Roman" w:cs="Times New Roman"/>
          <w:sz w:val="20"/>
          <w:szCs w:val="20"/>
        </w:rPr>
        <w:t xml:space="preserve"> Informowanie o programie odbywać się będzie poprzez materiały informacyjne umieszczone w placówkach podstawowej opieki zdrowotnej (POZ), placówkach ambulatoryjnej opieki specjalistycznej (AOS), w klubach seniora, urzędach dzielnicy (gminy)</w:t>
      </w:r>
      <w:r w:rsidR="00067B12" w:rsidRPr="00266AA7">
        <w:rPr>
          <w:rFonts w:ascii="Times New Roman" w:hAnsi="Times New Roman" w:cs="Times New Roman"/>
          <w:sz w:val="20"/>
          <w:szCs w:val="20"/>
        </w:rPr>
        <w:t xml:space="preserve"> </w:t>
      </w:r>
      <w:r w:rsidRPr="00266AA7">
        <w:rPr>
          <w:rFonts w:ascii="Times New Roman" w:hAnsi="Times New Roman" w:cs="Times New Roman"/>
          <w:sz w:val="20"/>
          <w:szCs w:val="20"/>
        </w:rPr>
        <w:t>oraz lokalnej prasie. Opcjonalnie: Aby zwiększyć dotarcie do populacji docelowej (osób starszych) zaplanowano dystrybucję materiałów informacyjnych</w:t>
      </w:r>
      <w:r w:rsidR="00067B12" w:rsidRPr="00266AA7">
        <w:rPr>
          <w:rFonts w:ascii="Times New Roman" w:hAnsi="Times New Roman" w:cs="Times New Roman"/>
          <w:sz w:val="20"/>
          <w:szCs w:val="20"/>
        </w:rPr>
        <w:t xml:space="preserve"> w parafiach oraz</w:t>
      </w:r>
      <w:r w:rsidRPr="00266AA7">
        <w:rPr>
          <w:rFonts w:ascii="Times New Roman" w:hAnsi="Times New Roman" w:cs="Times New Roman"/>
          <w:sz w:val="20"/>
          <w:szCs w:val="20"/>
        </w:rPr>
        <w:t xml:space="preserve"> na terenach placówek żłobkowych, przedszkolnych oraz szkolnych. Spowoduje to dotarcie z informacją o programie do opiekunów, dzieci oraz wnuków osób z populacji docelowej, którzy będą mogli poinformować o programie swoich bliskich z mogących skorzystać z programu.]</w:t>
      </w:r>
    </w:p>
    <w:p w14:paraId="49C8D83C" w14:textId="6CDD2CA9" w:rsidR="00BE0555" w:rsidRPr="00266AA7" w:rsidRDefault="00CA533E" w:rsidP="00CA533E">
      <w:pPr>
        <w:pStyle w:val="Nagwek1"/>
        <w:numPr>
          <w:ilvl w:val="1"/>
          <w:numId w:val="1"/>
        </w:numPr>
        <w:rPr>
          <w:rFonts w:ascii="Times New Roman" w:hAnsi="Times New Roman" w:cs="Times New Roman"/>
        </w:rPr>
      </w:pPr>
      <w:bookmarkStart w:id="11" w:name="_Toc147171052"/>
      <w:r w:rsidRPr="00266AA7">
        <w:rPr>
          <w:rFonts w:ascii="Times New Roman" w:hAnsi="Times New Roman" w:cs="Times New Roman"/>
        </w:rPr>
        <w:lastRenderedPageBreak/>
        <w:t>Planowane interwencje</w:t>
      </w:r>
      <w:bookmarkEnd w:id="11"/>
    </w:p>
    <w:p w14:paraId="619503D3" w14:textId="77777777" w:rsidR="007B04E9" w:rsidRPr="00266AA7" w:rsidRDefault="00CA533E" w:rsidP="00CA533E">
      <w:pPr>
        <w:jc w:val="both"/>
        <w:rPr>
          <w:rFonts w:ascii="Times New Roman" w:hAnsi="Times New Roman" w:cs="Times New Roman"/>
          <w:sz w:val="20"/>
          <w:szCs w:val="20"/>
        </w:rPr>
      </w:pPr>
      <w:r w:rsidRPr="00266AA7">
        <w:rPr>
          <w:rFonts w:ascii="Times New Roman" w:hAnsi="Times New Roman" w:cs="Times New Roman"/>
          <w:sz w:val="20"/>
          <w:szCs w:val="20"/>
        </w:rPr>
        <w:t xml:space="preserve">Program obejmuje interwencje w postaci profilaktyki półpaśca oraz neuralgii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a także działania informacyjno-edukacyjne dot. półpaśca. </w:t>
      </w:r>
    </w:p>
    <w:p w14:paraId="0F85AA51" w14:textId="77777777" w:rsidR="007B04E9" w:rsidRPr="00266AA7" w:rsidRDefault="007B04E9" w:rsidP="007B04E9">
      <w:pPr>
        <w:jc w:val="both"/>
        <w:rPr>
          <w:rFonts w:ascii="Times New Roman" w:hAnsi="Times New Roman" w:cs="Times New Roman"/>
          <w:sz w:val="20"/>
          <w:szCs w:val="20"/>
          <w:u w:val="single"/>
        </w:rPr>
      </w:pPr>
      <w:r w:rsidRPr="00266AA7">
        <w:rPr>
          <w:rFonts w:ascii="Times New Roman" w:hAnsi="Times New Roman" w:cs="Times New Roman"/>
          <w:sz w:val="20"/>
          <w:szCs w:val="20"/>
          <w:u w:val="single"/>
        </w:rPr>
        <w:t xml:space="preserve">Rekomendacje dot. szczepień przeciwko półpaścowi i neuralgii </w:t>
      </w:r>
      <w:proofErr w:type="spellStart"/>
      <w:r w:rsidRPr="00266AA7">
        <w:rPr>
          <w:rFonts w:ascii="Times New Roman" w:hAnsi="Times New Roman" w:cs="Times New Roman"/>
          <w:sz w:val="20"/>
          <w:szCs w:val="20"/>
          <w:u w:val="single"/>
        </w:rPr>
        <w:t>półpaścowej</w:t>
      </w:r>
      <w:proofErr w:type="spellEnd"/>
      <w:r w:rsidRPr="00266AA7">
        <w:rPr>
          <w:rFonts w:ascii="Times New Roman" w:hAnsi="Times New Roman" w:cs="Times New Roman"/>
          <w:sz w:val="20"/>
          <w:szCs w:val="20"/>
          <w:u w:val="single"/>
        </w:rPr>
        <w:t>:</w:t>
      </w:r>
    </w:p>
    <w:p w14:paraId="73C688A5" w14:textId="512F0646" w:rsidR="00CA533E" w:rsidRPr="00266AA7" w:rsidRDefault="001C24A4" w:rsidP="00CA533E">
      <w:pPr>
        <w:jc w:val="both"/>
        <w:rPr>
          <w:rFonts w:ascii="Times New Roman" w:hAnsi="Times New Roman" w:cs="Times New Roman"/>
          <w:sz w:val="20"/>
          <w:szCs w:val="20"/>
        </w:rPr>
      </w:pPr>
      <w:r w:rsidRPr="00266AA7">
        <w:rPr>
          <w:rFonts w:ascii="Times New Roman" w:hAnsi="Times New Roman" w:cs="Times New Roman"/>
          <w:sz w:val="20"/>
          <w:szCs w:val="20"/>
        </w:rPr>
        <w:t>Stosowanie zaplanowanej interwencji w populacji docelowej programu znajduje swoje odzwierciedlenie</w:t>
      </w:r>
      <w:r w:rsidRPr="00266AA7">
        <w:rPr>
          <w:rFonts w:ascii="Times New Roman" w:hAnsi="Times New Roman" w:cs="Times New Roman"/>
          <w:b/>
          <w:bCs/>
          <w:sz w:val="20"/>
          <w:szCs w:val="20"/>
        </w:rPr>
        <w:t xml:space="preserve"> w polskich zaleceniach Kuchar 2023 [</w:t>
      </w:r>
      <w:r w:rsidRPr="00266AA7">
        <w:rPr>
          <w:rFonts w:ascii="Times New Roman" w:hAnsi="Times New Roman" w:cs="Times New Roman"/>
          <w:b/>
          <w:bCs/>
          <w:sz w:val="20"/>
          <w:szCs w:val="20"/>
        </w:rPr>
        <w:fldChar w:fldCharType="begin"/>
      </w:r>
      <w:r w:rsidRPr="00266AA7">
        <w:rPr>
          <w:rFonts w:ascii="Times New Roman" w:hAnsi="Times New Roman" w:cs="Times New Roman"/>
          <w:b/>
          <w:bCs/>
          <w:sz w:val="20"/>
          <w:szCs w:val="20"/>
        </w:rPr>
        <w:instrText xml:space="preserve"> REF _Ref146118134 \r \h  \* MERGEFORMAT </w:instrText>
      </w:r>
      <w:r w:rsidRPr="00266AA7">
        <w:rPr>
          <w:rFonts w:ascii="Times New Roman" w:hAnsi="Times New Roman" w:cs="Times New Roman"/>
          <w:b/>
          <w:bCs/>
          <w:sz w:val="20"/>
          <w:szCs w:val="20"/>
        </w:rPr>
      </w:r>
      <w:r w:rsidRPr="00266AA7">
        <w:rPr>
          <w:rFonts w:ascii="Times New Roman" w:hAnsi="Times New Roman" w:cs="Times New Roman"/>
          <w:b/>
          <w:bCs/>
          <w:sz w:val="20"/>
          <w:szCs w:val="20"/>
        </w:rPr>
        <w:fldChar w:fldCharType="separate"/>
      </w:r>
      <w:r w:rsidR="001331DB" w:rsidRPr="00266AA7">
        <w:rPr>
          <w:rFonts w:ascii="Times New Roman" w:hAnsi="Times New Roman" w:cs="Times New Roman"/>
          <w:b/>
          <w:bCs/>
          <w:sz w:val="20"/>
          <w:szCs w:val="20"/>
        </w:rPr>
        <w:t>7</w:t>
      </w:r>
      <w:r w:rsidRPr="00266AA7">
        <w:rPr>
          <w:rFonts w:ascii="Times New Roman" w:hAnsi="Times New Roman" w:cs="Times New Roman"/>
          <w:b/>
          <w:bCs/>
          <w:sz w:val="20"/>
          <w:szCs w:val="20"/>
        </w:rPr>
        <w:fldChar w:fldCharType="end"/>
      </w:r>
      <w:r w:rsidRPr="00266AA7">
        <w:rPr>
          <w:rFonts w:ascii="Times New Roman" w:hAnsi="Times New Roman" w:cs="Times New Roman"/>
          <w:b/>
          <w:bCs/>
          <w:sz w:val="20"/>
          <w:szCs w:val="20"/>
        </w:rPr>
        <w:t xml:space="preserve">]. </w:t>
      </w:r>
      <w:r w:rsidRPr="00266AA7">
        <w:rPr>
          <w:rFonts w:ascii="Times New Roman" w:hAnsi="Times New Roman" w:cs="Times New Roman"/>
          <w:sz w:val="20"/>
          <w:szCs w:val="20"/>
        </w:rPr>
        <w:t>Szczepienie przeciw półpaścowi znajduje się na</w:t>
      </w:r>
      <w:r w:rsidRPr="00266AA7">
        <w:rPr>
          <w:rFonts w:ascii="Times New Roman" w:hAnsi="Times New Roman" w:cs="Times New Roman"/>
          <w:b/>
          <w:bCs/>
          <w:sz w:val="20"/>
          <w:szCs w:val="20"/>
        </w:rPr>
        <w:t xml:space="preserve"> wykazie szczepień zalecanych w Rozporządzeniu Ministra Zdrowia z dnia 27 września 2023 r. w sprawie wykazu zalecanych szczepień ochronnych oraz Międzynarodowej Książeczki Szczepień</w:t>
      </w:r>
      <w:r w:rsidR="00E4606B" w:rsidRPr="00266AA7">
        <w:rPr>
          <w:rFonts w:ascii="Times New Roman" w:hAnsi="Times New Roman" w:cs="Times New Roman"/>
          <w:b/>
          <w:bCs/>
          <w:sz w:val="20"/>
          <w:szCs w:val="20"/>
        </w:rPr>
        <w:t xml:space="preserve"> </w:t>
      </w:r>
      <w:r w:rsidRPr="00266AA7">
        <w:rPr>
          <w:rFonts w:ascii="Times New Roman" w:hAnsi="Times New Roman" w:cs="Times New Roman"/>
          <w:b/>
          <w:bCs/>
          <w:sz w:val="20"/>
          <w:szCs w:val="20"/>
        </w:rPr>
        <w:t>[</w:t>
      </w:r>
      <w:r w:rsidRPr="00266AA7">
        <w:rPr>
          <w:rFonts w:ascii="Times New Roman" w:hAnsi="Times New Roman" w:cs="Times New Roman"/>
          <w:b/>
          <w:bCs/>
          <w:sz w:val="20"/>
          <w:szCs w:val="20"/>
        </w:rPr>
        <w:fldChar w:fldCharType="begin"/>
      </w:r>
      <w:r w:rsidRPr="00266AA7">
        <w:rPr>
          <w:rFonts w:ascii="Times New Roman" w:hAnsi="Times New Roman" w:cs="Times New Roman"/>
          <w:b/>
          <w:bCs/>
          <w:sz w:val="20"/>
          <w:szCs w:val="20"/>
        </w:rPr>
        <w:instrText xml:space="preserve"> REF _Ref147226802 \r \h </w:instrText>
      </w:r>
      <w:r w:rsidR="002770A9" w:rsidRPr="00266AA7">
        <w:rPr>
          <w:rFonts w:ascii="Times New Roman" w:hAnsi="Times New Roman" w:cs="Times New Roman"/>
          <w:b/>
          <w:bCs/>
          <w:sz w:val="20"/>
          <w:szCs w:val="20"/>
        </w:rPr>
        <w:instrText xml:space="preserve"> \* MERGEFORMAT </w:instrText>
      </w:r>
      <w:r w:rsidRPr="00266AA7">
        <w:rPr>
          <w:rFonts w:ascii="Times New Roman" w:hAnsi="Times New Roman" w:cs="Times New Roman"/>
          <w:b/>
          <w:bCs/>
          <w:sz w:val="20"/>
          <w:szCs w:val="20"/>
        </w:rPr>
      </w:r>
      <w:r w:rsidRPr="00266AA7">
        <w:rPr>
          <w:rFonts w:ascii="Times New Roman" w:hAnsi="Times New Roman" w:cs="Times New Roman"/>
          <w:b/>
          <w:bCs/>
          <w:sz w:val="20"/>
          <w:szCs w:val="20"/>
        </w:rPr>
        <w:fldChar w:fldCharType="separate"/>
      </w:r>
      <w:r w:rsidR="000E0CB3" w:rsidRPr="00266AA7">
        <w:rPr>
          <w:rFonts w:ascii="Times New Roman" w:hAnsi="Times New Roman" w:cs="Times New Roman"/>
          <w:b/>
          <w:bCs/>
          <w:sz w:val="20"/>
          <w:szCs w:val="20"/>
        </w:rPr>
        <w:t>23</w:t>
      </w:r>
      <w:r w:rsidRPr="00266AA7">
        <w:rPr>
          <w:rFonts w:ascii="Times New Roman" w:hAnsi="Times New Roman" w:cs="Times New Roman"/>
          <w:b/>
          <w:bCs/>
          <w:sz w:val="20"/>
          <w:szCs w:val="20"/>
        </w:rPr>
        <w:fldChar w:fldCharType="end"/>
      </w:r>
      <w:r w:rsidRPr="00266AA7">
        <w:rPr>
          <w:rFonts w:ascii="Times New Roman" w:hAnsi="Times New Roman" w:cs="Times New Roman"/>
          <w:b/>
          <w:bCs/>
          <w:sz w:val="20"/>
          <w:szCs w:val="20"/>
        </w:rPr>
        <w:t>]</w:t>
      </w:r>
      <w:r w:rsidR="00FB41BC" w:rsidRPr="00266AA7">
        <w:rPr>
          <w:rFonts w:ascii="Times New Roman" w:hAnsi="Times New Roman" w:cs="Times New Roman"/>
          <w:b/>
          <w:bCs/>
          <w:sz w:val="20"/>
          <w:szCs w:val="20"/>
        </w:rPr>
        <w:t xml:space="preserve"> oraz </w:t>
      </w:r>
      <w:r w:rsidR="00F765C6" w:rsidRPr="00266AA7">
        <w:rPr>
          <w:rFonts w:ascii="Times New Roman" w:hAnsi="Times New Roman" w:cs="Times New Roman"/>
          <w:b/>
          <w:bCs/>
          <w:sz w:val="20"/>
          <w:szCs w:val="20"/>
        </w:rPr>
        <w:t>w</w:t>
      </w:r>
      <w:r w:rsidR="00FB41BC" w:rsidRPr="00266AA7">
        <w:rPr>
          <w:rFonts w:ascii="Times New Roman" w:hAnsi="Times New Roman" w:cs="Times New Roman"/>
          <w:b/>
          <w:bCs/>
          <w:sz w:val="20"/>
          <w:szCs w:val="20"/>
        </w:rPr>
        <w:t xml:space="preserve"> komunika</w:t>
      </w:r>
      <w:r w:rsidR="00F765C6" w:rsidRPr="00266AA7">
        <w:rPr>
          <w:rFonts w:ascii="Times New Roman" w:hAnsi="Times New Roman" w:cs="Times New Roman"/>
          <w:b/>
          <w:bCs/>
          <w:sz w:val="20"/>
          <w:szCs w:val="20"/>
        </w:rPr>
        <w:t>cie</w:t>
      </w:r>
      <w:r w:rsidR="00FB41BC" w:rsidRPr="00266AA7">
        <w:rPr>
          <w:rFonts w:ascii="Times New Roman" w:hAnsi="Times New Roman" w:cs="Times New Roman"/>
          <w:b/>
          <w:bCs/>
          <w:sz w:val="20"/>
          <w:szCs w:val="20"/>
        </w:rPr>
        <w:t xml:space="preserve"> Głównego Inspektora Sanitarnego z dnia 27 października 2023 r. w sprawie Programu Szczepień Ochronnych na rok 2024</w:t>
      </w:r>
      <w:r w:rsidR="00CE0AB2" w:rsidRPr="00266AA7">
        <w:rPr>
          <w:rFonts w:ascii="Times New Roman" w:hAnsi="Times New Roman" w:cs="Times New Roman"/>
          <w:b/>
          <w:bCs/>
          <w:sz w:val="20"/>
          <w:szCs w:val="20"/>
        </w:rPr>
        <w:t xml:space="preserve"> [</w:t>
      </w:r>
      <w:r w:rsidR="00CE0AB2" w:rsidRPr="00266AA7">
        <w:rPr>
          <w:rFonts w:ascii="Times New Roman" w:hAnsi="Times New Roman" w:cs="Times New Roman"/>
          <w:b/>
          <w:bCs/>
          <w:sz w:val="20"/>
          <w:szCs w:val="20"/>
          <w:highlight w:val="yellow"/>
        </w:rPr>
        <w:t xml:space="preserve">do aktualizacji </w:t>
      </w:r>
      <w:r w:rsidR="00B7449A" w:rsidRPr="00266AA7">
        <w:rPr>
          <w:rFonts w:ascii="Times New Roman" w:hAnsi="Times New Roman" w:cs="Times New Roman"/>
          <w:b/>
          <w:bCs/>
          <w:sz w:val="20"/>
          <w:szCs w:val="20"/>
          <w:highlight w:val="yellow"/>
        </w:rPr>
        <w:t>każdego roku</w:t>
      </w:r>
      <w:r w:rsidR="00CE0AB2" w:rsidRPr="00266AA7">
        <w:rPr>
          <w:rFonts w:ascii="Times New Roman" w:hAnsi="Times New Roman" w:cs="Times New Roman"/>
          <w:b/>
          <w:bCs/>
          <w:sz w:val="20"/>
          <w:szCs w:val="20"/>
        </w:rPr>
        <w:t>]</w:t>
      </w:r>
      <w:r w:rsidR="00AA39EC" w:rsidRPr="00266AA7">
        <w:rPr>
          <w:rFonts w:ascii="Times New Roman" w:hAnsi="Times New Roman" w:cs="Times New Roman"/>
          <w:sz w:val="20"/>
          <w:szCs w:val="20"/>
        </w:rPr>
        <w:t>.</w:t>
      </w:r>
    </w:p>
    <w:p w14:paraId="69462530" w14:textId="2E7E91C3" w:rsidR="007B04E9" w:rsidRPr="00266AA7" w:rsidRDefault="007E4CC7" w:rsidP="00CA533E">
      <w:pPr>
        <w:jc w:val="both"/>
        <w:rPr>
          <w:rFonts w:ascii="Times New Roman" w:hAnsi="Times New Roman" w:cs="Times New Roman"/>
          <w:sz w:val="20"/>
          <w:szCs w:val="20"/>
        </w:rPr>
      </w:pPr>
      <w:r w:rsidRPr="00266AA7">
        <w:rPr>
          <w:rFonts w:ascii="Times New Roman" w:hAnsi="Times New Roman" w:cs="Times New Roman"/>
          <w:sz w:val="20"/>
          <w:szCs w:val="20"/>
        </w:rPr>
        <w:t>W grudniu 2023 roku Polskie Towarzystwo Medycyny Rodzinnej we współpracy z Fundacją MY PACJENCI opublikowało kalendarz szczepień dla dorosłych, w którym szczepienie przeciwko półpaścowi zalecane jest osobom w wieku co najmniej 50 lat oraz osobom w wieku co najmniej 18 lat, u których występują szczególne czynniki ryzyka.</w:t>
      </w:r>
      <w:r w:rsidR="002656C5" w:rsidRPr="00266AA7">
        <w:rPr>
          <w:rFonts w:ascii="Times New Roman" w:hAnsi="Times New Roman" w:cs="Times New Roman"/>
          <w:sz w:val="20"/>
          <w:szCs w:val="20"/>
        </w:rPr>
        <w:t>[</w:t>
      </w:r>
      <w:r w:rsidR="002656C5" w:rsidRPr="00266AA7">
        <w:rPr>
          <w:rFonts w:ascii="Times New Roman" w:hAnsi="Times New Roman" w:cs="Times New Roman"/>
          <w:sz w:val="20"/>
          <w:szCs w:val="20"/>
        </w:rPr>
        <w:fldChar w:fldCharType="begin"/>
      </w:r>
      <w:r w:rsidR="002656C5" w:rsidRPr="00266AA7">
        <w:rPr>
          <w:rFonts w:ascii="Times New Roman" w:hAnsi="Times New Roman" w:cs="Times New Roman"/>
          <w:sz w:val="20"/>
          <w:szCs w:val="20"/>
        </w:rPr>
        <w:instrText xml:space="preserve"> REF _Ref157604795 \w \h </w:instrText>
      </w:r>
      <w:r w:rsidR="00266AA7">
        <w:rPr>
          <w:rFonts w:ascii="Times New Roman" w:hAnsi="Times New Roman" w:cs="Times New Roman"/>
          <w:sz w:val="20"/>
          <w:szCs w:val="20"/>
        </w:rPr>
        <w:instrText xml:space="preserve"> \* MERGEFORMAT </w:instrText>
      </w:r>
      <w:r w:rsidR="002656C5" w:rsidRPr="00266AA7">
        <w:rPr>
          <w:rFonts w:ascii="Times New Roman" w:hAnsi="Times New Roman" w:cs="Times New Roman"/>
          <w:sz w:val="20"/>
          <w:szCs w:val="20"/>
        </w:rPr>
      </w:r>
      <w:r w:rsidR="002656C5" w:rsidRPr="00266AA7">
        <w:rPr>
          <w:rFonts w:ascii="Times New Roman" w:hAnsi="Times New Roman" w:cs="Times New Roman"/>
          <w:sz w:val="20"/>
          <w:szCs w:val="20"/>
        </w:rPr>
        <w:fldChar w:fldCharType="separate"/>
      </w:r>
      <w:r w:rsidR="002656C5" w:rsidRPr="00266AA7">
        <w:rPr>
          <w:rFonts w:ascii="Times New Roman" w:hAnsi="Times New Roman" w:cs="Times New Roman"/>
          <w:sz w:val="20"/>
          <w:szCs w:val="20"/>
        </w:rPr>
        <w:t>34</w:t>
      </w:r>
      <w:r w:rsidR="002656C5" w:rsidRPr="00266AA7">
        <w:rPr>
          <w:rFonts w:ascii="Times New Roman" w:hAnsi="Times New Roman" w:cs="Times New Roman"/>
          <w:sz w:val="20"/>
          <w:szCs w:val="20"/>
        </w:rPr>
        <w:fldChar w:fldCharType="end"/>
      </w:r>
      <w:r w:rsidR="002656C5" w:rsidRPr="00266AA7">
        <w:rPr>
          <w:rFonts w:ascii="Times New Roman" w:hAnsi="Times New Roman" w:cs="Times New Roman"/>
          <w:sz w:val="20"/>
          <w:szCs w:val="20"/>
        </w:rPr>
        <w:t>]</w:t>
      </w:r>
    </w:p>
    <w:p w14:paraId="24C6ED13" w14:textId="48AAC3E0" w:rsidR="008638CA" w:rsidRPr="00266AA7" w:rsidRDefault="002656C5" w:rsidP="00CA533E">
      <w:pPr>
        <w:jc w:val="both"/>
        <w:rPr>
          <w:rFonts w:ascii="Times New Roman" w:hAnsi="Times New Roman" w:cs="Times New Roman"/>
          <w:sz w:val="20"/>
          <w:szCs w:val="20"/>
        </w:rPr>
      </w:pPr>
      <w:r w:rsidRPr="00266AA7">
        <w:rPr>
          <w:rFonts w:ascii="Times New Roman" w:hAnsi="Times New Roman" w:cs="Times New Roman"/>
          <w:sz w:val="20"/>
          <w:szCs w:val="20"/>
        </w:rPr>
        <w:t xml:space="preserve">Polskie Towarzystwo </w:t>
      </w:r>
      <w:proofErr w:type="spellStart"/>
      <w:r w:rsidRPr="00266AA7">
        <w:rPr>
          <w:rFonts w:ascii="Times New Roman" w:hAnsi="Times New Roman" w:cs="Times New Roman"/>
          <w:sz w:val="20"/>
          <w:szCs w:val="20"/>
        </w:rPr>
        <w:t>Wakcynologii</w:t>
      </w:r>
      <w:proofErr w:type="spellEnd"/>
      <w:r w:rsidRPr="00266AA7">
        <w:rPr>
          <w:rFonts w:ascii="Times New Roman" w:hAnsi="Times New Roman" w:cs="Times New Roman"/>
          <w:sz w:val="20"/>
          <w:szCs w:val="20"/>
        </w:rPr>
        <w:t xml:space="preserve"> w 2024 opublikowało kalendarze szczepień osób dorosłych i szczepienie przeciwko półpaścowi zalecane jest wszystkim dorosłym od 50 r.ż. osobom 18+ z chorobami układu oddechowego, chorobami układu sercowo-naczyniowego, z chorobami reumatycznymi i mięśniowo-szkieletowymi, z przewlekłą chorobą nerek, z przewlekłą chorobą wątroby, z cukrzycą, z </w:t>
      </w:r>
      <w:proofErr w:type="spellStart"/>
      <w:r w:rsidRPr="00266AA7">
        <w:rPr>
          <w:rFonts w:ascii="Times New Roman" w:hAnsi="Times New Roman" w:cs="Times New Roman"/>
          <w:sz w:val="20"/>
          <w:szCs w:val="20"/>
        </w:rPr>
        <w:t>asplenią</w:t>
      </w:r>
      <w:proofErr w:type="spellEnd"/>
      <w:r w:rsidRPr="00266AA7">
        <w:rPr>
          <w:rFonts w:ascii="Times New Roman" w:hAnsi="Times New Roman" w:cs="Times New Roman"/>
          <w:sz w:val="20"/>
          <w:szCs w:val="20"/>
        </w:rPr>
        <w:t xml:space="preserve"> i dysfunkcją śledziony, z zaburzeniami odporności w tym zakażonych HIV.[</w:t>
      </w:r>
      <w:r w:rsidRPr="00266AA7">
        <w:rPr>
          <w:rFonts w:ascii="Times New Roman" w:hAnsi="Times New Roman" w:cs="Times New Roman"/>
          <w:sz w:val="20"/>
          <w:szCs w:val="20"/>
        </w:rPr>
        <w:fldChar w:fldCharType="begin"/>
      </w:r>
      <w:r w:rsidRPr="00266AA7">
        <w:rPr>
          <w:rFonts w:ascii="Times New Roman" w:hAnsi="Times New Roman" w:cs="Times New Roman"/>
          <w:sz w:val="20"/>
          <w:szCs w:val="20"/>
        </w:rPr>
        <w:instrText xml:space="preserve"> REF _Ref163201359 \w \h </w:instrText>
      </w:r>
      <w:r w:rsidR="00266AA7">
        <w:rPr>
          <w:rFonts w:ascii="Times New Roman" w:hAnsi="Times New Roman" w:cs="Times New Roman"/>
          <w:sz w:val="20"/>
          <w:szCs w:val="20"/>
        </w:rPr>
        <w:instrText xml:space="preserve"> \* MERGEFORMAT </w:instrText>
      </w:r>
      <w:r w:rsidRPr="00266AA7">
        <w:rPr>
          <w:rFonts w:ascii="Times New Roman" w:hAnsi="Times New Roman" w:cs="Times New Roman"/>
          <w:sz w:val="20"/>
          <w:szCs w:val="20"/>
        </w:rPr>
      </w:r>
      <w:r w:rsidRPr="00266AA7">
        <w:rPr>
          <w:rFonts w:ascii="Times New Roman" w:hAnsi="Times New Roman" w:cs="Times New Roman"/>
          <w:sz w:val="20"/>
          <w:szCs w:val="20"/>
        </w:rPr>
        <w:fldChar w:fldCharType="separate"/>
      </w:r>
      <w:r w:rsidR="00A7749B" w:rsidRPr="00266AA7">
        <w:rPr>
          <w:rFonts w:ascii="Times New Roman" w:hAnsi="Times New Roman" w:cs="Times New Roman"/>
          <w:sz w:val="20"/>
          <w:szCs w:val="20"/>
        </w:rPr>
        <w:t>24</w:t>
      </w:r>
      <w:r w:rsidRPr="00266AA7">
        <w:rPr>
          <w:rFonts w:ascii="Times New Roman" w:hAnsi="Times New Roman" w:cs="Times New Roman"/>
          <w:sz w:val="20"/>
          <w:szCs w:val="20"/>
        </w:rPr>
        <w:fldChar w:fldCharType="end"/>
      </w:r>
      <w:r w:rsidRPr="00266AA7">
        <w:rPr>
          <w:rFonts w:ascii="Times New Roman" w:hAnsi="Times New Roman" w:cs="Times New Roman"/>
          <w:sz w:val="20"/>
          <w:szCs w:val="20"/>
        </w:rPr>
        <w:t>]</w:t>
      </w:r>
    </w:p>
    <w:p w14:paraId="1356851E" w14:textId="5A2940A4" w:rsidR="00394E4D" w:rsidRPr="00266AA7" w:rsidRDefault="00BD3728" w:rsidP="00AE296D">
      <w:pPr>
        <w:jc w:val="both"/>
        <w:rPr>
          <w:rFonts w:ascii="Times New Roman" w:hAnsi="Times New Roman" w:cs="Times New Roman"/>
          <w:sz w:val="20"/>
          <w:szCs w:val="20"/>
        </w:rPr>
      </w:pPr>
      <w:r w:rsidRPr="00266AA7">
        <w:rPr>
          <w:rFonts w:ascii="Times New Roman" w:hAnsi="Times New Roman" w:cs="Times New Roman"/>
          <w:sz w:val="20"/>
          <w:szCs w:val="20"/>
        </w:rPr>
        <w:t xml:space="preserve">Podobne kalendarze szczepień dorosłych </w:t>
      </w:r>
      <w:r w:rsidR="00AE296D" w:rsidRPr="00266AA7">
        <w:rPr>
          <w:rFonts w:ascii="Times New Roman" w:hAnsi="Times New Roman" w:cs="Times New Roman"/>
          <w:sz w:val="20"/>
          <w:szCs w:val="20"/>
        </w:rPr>
        <w:t>w 2024 r. opublikował Narodowy Instytut Zdrowia Publicznego Państwowy Zakład Higieny – Państwowy Instytut Badawczy</w:t>
      </w:r>
      <w:r w:rsidR="003C5E4A" w:rsidRPr="00266AA7">
        <w:rPr>
          <w:rFonts w:ascii="Times New Roman" w:hAnsi="Times New Roman" w:cs="Times New Roman"/>
          <w:sz w:val="20"/>
          <w:szCs w:val="20"/>
        </w:rPr>
        <w:t xml:space="preserve">, w których szczepienie przeciw półpaścowi zaleca się wszystkim dorosłym od 50 r.ż. osobom 18+ z </w:t>
      </w:r>
      <w:r w:rsidR="00394E4D" w:rsidRPr="00266AA7">
        <w:rPr>
          <w:rFonts w:ascii="Times New Roman" w:hAnsi="Times New Roman" w:cs="Times New Roman"/>
          <w:sz w:val="20"/>
          <w:szCs w:val="20"/>
        </w:rPr>
        <w:t xml:space="preserve">cukrzycą, </w:t>
      </w:r>
      <w:r w:rsidR="003C5E4A" w:rsidRPr="00266AA7">
        <w:rPr>
          <w:rFonts w:ascii="Times New Roman" w:hAnsi="Times New Roman" w:cs="Times New Roman"/>
          <w:sz w:val="20"/>
          <w:szCs w:val="20"/>
        </w:rPr>
        <w:t xml:space="preserve">chorobami układu oddechowego, </w:t>
      </w:r>
      <w:r w:rsidR="00127FB9" w:rsidRPr="00266AA7">
        <w:rPr>
          <w:rFonts w:ascii="Times New Roman" w:hAnsi="Times New Roman" w:cs="Times New Roman"/>
          <w:sz w:val="20"/>
          <w:szCs w:val="20"/>
        </w:rPr>
        <w:t xml:space="preserve">chorobami układu sercowo-naczyniowego, chorobami nerek, </w:t>
      </w:r>
      <w:r w:rsidR="00E02A59" w:rsidRPr="00266AA7">
        <w:rPr>
          <w:rFonts w:ascii="Times New Roman" w:hAnsi="Times New Roman" w:cs="Times New Roman"/>
          <w:sz w:val="20"/>
          <w:szCs w:val="20"/>
        </w:rPr>
        <w:t xml:space="preserve">chorobą wątroby, </w:t>
      </w:r>
      <w:r w:rsidR="00D00C0A" w:rsidRPr="00266AA7">
        <w:rPr>
          <w:rFonts w:ascii="Times New Roman" w:hAnsi="Times New Roman" w:cs="Times New Roman"/>
          <w:sz w:val="20"/>
          <w:szCs w:val="20"/>
        </w:rPr>
        <w:t xml:space="preserve">z </w:t>
      </w:r>
      <w:proofErr w:type="spellStart"/>
      <w:r w:rsidR="00D00C0A" w:rsidRPr="00266AA7">
        <w:rPr>
          <w:rFonts w:ascii="Times New Roman" w:hAnsi="Times New Roman" w:cs="Times New Roman"/>
          <w:sz w:val="20"/>
          <w:szCs w:val="20"/>
        </w:rPr>
        <w:t>asplenią</w:t>
      </w:r>
      <w:proofErr w:type="spellEnd"/>
      <w:r w:rsidR="00D00C0A" w:rsidRPr="00266AA7">
        <w:rPr>
          <w:rFonts w:ascii="Times New Roman" w:hAnsi="Times New Roman" w:cs="Times New Roman"/>
          <w:sz w:val="20"/>
          <w:szCs w:val="20"/>
        </w:rPr>
        <w:t xml:space="preserve"> lub dysfunkcją śledziony, </w:t>
      </w:r>
      <w:r w:rsidR="00EE1CD9" w:rsidRPr="00266AA7">
        <w:rPr>
          <w:rFonts w:ascii="Times New Roman" w:hAnsi="Times New Roman" w:cs="Times New Roman"/>
          <w:sz w:val="20"/>
          <w:szCs w:val="20"/>
        </w:rPr>
        <w:t xml:space="preserve">z chorobami reumatycznymi, z zaburzeniami odporności, </w:t>
      </w:r>
      <w:r w:rsidR="00294CE9" w:rsidRPr="00266AA7">
        <w:rPr>
          <w:rFonts w:ascii="Times New Roman" w:hAnsi="Times New Roman" w:cs="Times New Roman"/>
          <w:sz w:val="20"/>
          <w:szCs w:val="20"/>
        </w:rPr>
        <w:t>zakażonych HIV.[</w:t>
      </w:r>
      <w:r w:rsidR="00AE63B6" w:rsidRPr="00266AA7">
        <w:rPr>
          <w:rFonts w:ascii="Times New Roman" w:hAnsi="Times New Roman" w:cs="Times New Roman"/>
          <w:sz w:val="20"/>
          <w:szCs w:val="20"/>
        </w:rPr>
        <w:fldChar w:fldCharType="begin"/>
      </w:r>
      <w:r w:rsidR="00AE63B6" w:rsidRPr="00266AA7">
        <w:rPr>
          <w:rFonts w:ascii="Times New Roman" w:hAnsi="Times New Roman" w:cs="Times New Roman"/>
          <w:sz w:val="20"/>
          <w:szCs w:val="20"/>
        </w:rPr>
        <w:instrText xml:space="preserve"> REF _Ref168473022 \w \h </w:instrText>
      </w:r>
      <w:r w:rsidR="00266AA7">
        <w:rPr>
          <w:rFonts w:ascii="Times New Roman" w:hAnsi="Times New Roman" w:cs="Times New Roman"/>
          <w:sz w:val="20"/>
          <w:szCs w:val="20"/>
        </w:rPr>
        <w:instrText xml:space="preserve"> \* MERGEFORMAT </w:instrText>
      </w:r>
      <w:r w:rsidR="00AE63B6" w:rsidRPr="00266AA7">
        <w:rPr>
          <w:rFonts w:ascii="Times New Roman" w:hAnsi="Times New Roman" w:cs="Times New Roman"/>
          <w:sz w:val="20"/>
          <w:szCs w:val="20"/>
        </w:rPr>
      </w:r>
      <w:r w:rsidR="00AE63B6" w:rsidRPr="00266AA7">
        <w:rPr>
          <w:rFonts w:ascii="Times New Roman" w:hAnsi="Times New Roman" w:cs="Times New Roman"/>
          <w:sz w:val="20"/>
          <w:szCs w:val="20"/>
        </w:rPr>
        <w:fldChar w:fldCharType="separate"/>
      </w:r>
      <w:r w:rsidR="00AE63B6" w:rsidRPr="00266AA7">
        <w:rPr>
          <w:rFonts w:ascii="Times New Roman" w:hAnsi="Times New Roman" w:cs="Times New Roman"/>
          <w:sz w:val="20"/>
          <w:szCs w:val="20"/>
        </w:rPr>
        <w:t>26</w:t>
      </w:r>
      <w:r w:rsidR="00AE63B6" w:rsidRPr="00266AA7">
        <w:rPr>
          <w:rFonts w:ascii="Times New Roman" w:hAnsi="Times New Roman" w:cs="Times New Roman"/>
          <w:sz w:val="20"/>
          <w:szCs w:val="20"/>
        </w:rPr>
        <w:fldChar w:fldCharType="end"/>
      </w:r>
      <w:r w:rsidR="00294CE9" w:rsidRPr="00266AA7">
        <w:rPr>
          <w:rFonts w:ascii="Times New Roman" w:hAnsi="Times New Roman" w:cs="Times New Roman"/>
          <w:sz w:val="20"/>
          <w:szCs w:val="20"/>
        </w:rPr>
        <w:t>]</w:t>
      </w:r>
    </w:p>
    <w:p w14:paraId="3C3B7131" w14:textId="101BAC90" w:rsidR="009A4C6E" w:rsidRPr="00266AA7" w:rsidRDefault="009A4C6E" w:rsidP="00CA533E">
      <w:pPr>
        <w:jc w:val="both"/>
        <w:rPr>
          <w:rFonts w:ascii="Times New Roman" w:hAnsi="Times New Roman" w:cs="Times New Roman"/>
          <w:sz w:val="20"/>
          <w:szCs w:val="20"/>
          <w:u w:val="single"/>
        </w:rPr>
      </w:pPr>
      <w:r w:rsidRPr="00266AA7">
        <w:rPr>
          <w:rFonts w:ascii="Times New Roman" w:hAnsi="Times New Roman" w:cs="Times New Roman"/>
          <w:sz w:val="20"/>
          <w:szCs w:val="20"/>
          <w:u w:val="single"/>
        </w:rPr>
        <w:t>Podanie szczepienia i dawkowanie:</w:t>
      </w:r>
    </w:p>
    <w:p w14:paraId="026C7A0A" w14:textId="67281710" w:rsidR="00CA533E" w:rsidRPr="00266AA7" w:rsidRDefault="00CA533E" w:rsidP="00CA533E">
      <w:pPr>
        <w:jc w:val="both"/>
        <w:rPr>
          <w:rFonts w:ascii="Times New Roman" w:hAnsi="Times New Roman" w:cs="Times New Roman"/>
          <w:sz w:val="20"/>
          <w:szCs w:val="20"/>
        </w:rPr>
      </w:pPr>
      <w:r w:rsidRPr="00266AA7">
        <w:rPr>
          <w:rFonts w:ascii="Times New Roman" w:hAnsi="Times New Roman" w:cs="Times New Roman"/>
          <w:sz w:val="20"/>
          <w:szCs w:val="20"/>
        </w:rPr>
        <w:t xml:space="preserve">Pełny schemat szczepienia przeciwko półpaścowi z użyciem dostępnego na polskim rynku preparatu rekombinowanego wymaga podania </w:t>
      </w:r>
      <w:r w:rsidR="00C40D7A" w:rsidRPr="00266AA7">
        <w:rPr>
          <w:rFonts w:ascii="Times New Roman" w:hAnsi="Times New Roman" w:cs="Times New Roman"/>
          <w:sz w:val="20"/>
          <w:szCs w:val="20"/>
        </w:rPr>
        <w:t xml:space="preserve">dwóch dawek w odstępie </w:t>
      </w:r>
      <w:r w:rsidR="00513590" w:rsidRPr="00266AA7">
        <w:rPr>
          <w:rFonts w:ascii="Times New Roman" w:hAnsi="Times New Roman" w:cs="Times New Roman"/>
          <w:sz w:val="20"/>
          <w:szCs w:val="20"/>
        </w:rPr>
        <w:t>2-6 miesięcy</w:t>
      </w:r>
      <w:r w:rsidRPr="00266AA7">
        <w:rPr>
          <w:rFonts w:ascii="Times New Roman" w:hAnsi="Times New Roman" w:cs="Times New Roman"/>
          <w:sz w:val="20"/>
          <w:szCs w:val="20"/>
        </w:rPr>
        <w:t xml:space="preserve">. </w:t>
      </w:r>
    </w:p>
    <w:p w14:paraId="16927334" w14:textId="7F752540" w:rsidR="00CA533E" w:rsidRPr="00266AA7" w:rsidRDefault="00CA533E" w:rsidP="00CA533E">
      <w:pPr>
        <w:jc w:val="both"/>
        <w:rPr>
          <w:rFonts w:ascii="Times New Roman" w:hAnsi="Times New Roman" w:cs="Times New Roman"/>
          <w:sz w:val="20"/>
          <w:szCs w:val="20"/>
        </w:rPr>
      </w:pPr>
      <w:r w:rsidRPr="00266AA7">
        <w:rPr>
          <w:rFonts w:ascii="Times New Roman" w:hAnsi="Times New Roman" w:cs="Times New Roman"/>
          <w:sz w:val="20"/>
          <w:szCs w:val="20"/>
        </w:rPr>
        <w:t>Przed podaniem każdej daw</w:t>
      </w:r>
      <w:r w:rsidR="000D721A" w:rsidRPr="00266AA7">
        <w:rPr>
          <w:rFonts w:ascii="Times New Roman" w:hAnsi="Times New Roman" w:cs="Times New Roman"/>
          <w:sz w:val="20"/>
          <w:szCs w:val="20"/>
        </w:rPr>
        <w:t>ki</w:t>
      </w:r>
      <w:r w:rsidRPr="00266AA7">
        <w:rPr>
          <w:rFonts w:ascii="Times New Roman" w:hAnsi="Times New Roman" w:cs="Times New Roman"/>
          <w:sz w:val="20"/>
          <w:szCs w:val="20"/>
        </w:rPr>
        <w:t xml:space="preserve"> szczepionki przeprowadzone zostanie lekarskie badanie kwalifikujące. </w:t>
      </w:r>
    </w:p>
    <w:p w14:paraId="0B5A53C2" w14:textId="06919715" w:rsidR="00CA533E" w:rsidRPr="00266AA7" w:rsidRDefault="00CA533E" w:rsidP="00B54091">
      <w:pPr>
        <w:jc w:val="both"/>
        <w:rPr>
          <w:rFonts w:ascii="Times New Roman" w:hAnsi="Times New Roman" w:cs="Times New Roman"/>
          <w:sz w:val="20"/>
          <w:szCs w:val="20"/>
        </w:rPr>
      </w:pPr>
      <w:r w:rsidRPr="00266AA7">
        <w:rPr>
          <w:rFonts w:ascii="Times New Roman" w:hAnsi="Times New Roman" w:cs="Times New Roman"/>
          <w:sz w:val="20"/>
          <w:szCs w:val="20"/>
        </w:rPr>
        <w:t xml:space="preserve">Na pierwszej wizycie lekarz lub pielęgniarka przeprowadzi edukację pacjenta. Pacjentowi zostaną przekazane informacje dotyczące korzyści wynikających z przyjęcia </w:t>
      </w:r>
      <w:r w:rsidR="00AB7104" w:rsidRPr="00266AA7">
        <w:rPr>
          <w:rFonts w:ascii="Times New Roman" w:hAnsi="Times New Roman" w:cs="Times New Roman"/>
          <w:sz w:val="20"/>
          <w:szCs w:val="20"/>
        </w:rPr>
        <w:t>pełnego schematu</w:t>
      </w:r>
      <w:r w:rsidRPr="00266AA7">
        <w:rPr>
          <w:rFonts w:ascii="Times New Roman" w:hAnsi="Times New Roman" w:cs="Times New Roman"/>
          <w:sz w:val="20"/>
          <w:szCs w:val="20"/>
        </w:rPr>
        <w:t xml:space="preserve"> szczepi</w:t>
      </w:r>
      <w:r w:rsidR="00AB7104" w:rsidRPr="00266AA7">
        <w:rPr>
          <w:rFonts w:ascii="Times New Roman" w:hAnsi="Times New Roman" w:cs="Times New Roman"/>
          <w:sz w:val="20"/>
          <w:szCs w:val="20"/>
        </w:rPr>
        <w:t>enia</w:t>
      </w:r>
      <w:r w:rsidRPr="00266AA7">
        <w:rPr>
          <w:rFonts w:ascii="Times New Roman" w:hAnsi="Times New Roman" w:cs="Times New Roman"/>
          <w:sz w:val="20"/>
          <w:szCs w:val="20"/>
        </w:rPr>
        <w:t xml:space="preserve"> (zwiększenie skuteczności w zapobieganiu wystąpienia półpaśca i neuralgii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profilaktyki półpaśca, neuralgii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pozytywnych skutków szczepień ochronnych, zasad postępowania w przypadku pojawienia się niepożądanego odczynu poszczepiennego. Uczestnikom zostaną przekazane także materiały edukacyjne. Akcja informacyjno-edukacyjna będzie realizowana również </w:t>
      </w:r>
      <w:r w:rsidR="00974B9D" w:rsidRPr="00266AA7">
        <w:rPr>
          <w:rFonts w:ascii="Times New Roman" w:hAnsi="Times New Roman" w:cs="Times New Roman"/>
          <w:sz w:val="20"/>
          <w:szCs w:val="20"/>
        </w:rPr>
        <w:t>z wykorzystaniem</w:t>
      </w:r>
      <w:r w:rsidRPr="00266AA7">
        <w:rPr>
          <w:rFonts w:ascii="Times New Roman" w:hAnsi="Times New Roman" w:cs="Times New Roman"/>
          <w:sz w:val="20"/>
          <w:szCs w:val="20"/>
        </w:rPr>
        <w:t xml:space="preserve"> plakatów informacyjnych w wybranych miejscach informowania o programie. </w:t>
      </w:r>
    </w:p>
    <w:p w14:paraId="3EFB9FDA" w14:textId="59067B14" w:rsidR="00B54091" w:rsidRPr="00266AA7" w:rsidRDefault="00B54091" w:rsidP="00AC3C73">
      <w:pPr>
        <w:jc w:val="both"/>
        <w:rPr>
          <w:rFonts w:ascii="Times New Roman" w:hAnsi="Times New Roman" w:cs="Times New Roman"/>
          <w:sz w:val="20"/>
          <w:szCs w:val="20"/>
          <w:u w:val="single"/>
        </w:rPr>
      </w:pPr>
      <w:r w:rsidRPr="00266AA7">
        <w:rPr>
          <w:rFonts w:ascii="Times New Roman" w:hAnsi="Times New Roman" w:cs="Times New Roman"/>
          <w:sz w:val="20"/>
          <w:szCs w:val="20"/>
          <w:u w:val="single"/>
        </w:rPr>
        <w:t>Skuteczność</w:t>
      </w:r>
      <w:r w:rsidR="00A261BC" w:rsidRPr="00266AA7">
        <w:rPr>
          <w:rFonts w:ascii="Times New Roman" w:hAnsi="Times New Roman" w:cs="Times New Roman"/>
          <w:sz w:val="20"/>
          <w:szCs w:val="20"/>
          <w:u w:val="single"/>
        </w:rPr>
        <w:t xml:space="preserve"> i bezpieczeństwo</w:t>
      </w:r>
      <w:r w:rsidRPr="00266AA7">
        <w:rPr>
          <w:rFonts w:ascii="Times New Roman" w:hAnsi="Times New Roman" w:cs="Times New Roman"/>
          <w:sz w:val="20"/>
          <w:szCs w:val="20"/>
          <w:u w:val="single"/>
        </w:rPr>
        <w:t xml:space="preserve"> interwencji</w:t>
      </w:r>
    </w:p>
    <w:p w14:paraId="28CE785B" w14:textId="76AFEF75" w:rsidR="00AA1409" w:rsidRDefault="00AA1409" w:rsidP="00AC3C73">
      <w:pPr>
        <w:jc w:val="both"/>
        <w:rPr>
          <w:rFonts w:ascii="Times New Roman" w:hAnsi="Times New Roman" w:cs="Times New Roman"/>
          <w:sz w:val="20"/>
          <w:szCs w:val="20"/>
        </w:rPr>
      </w:pPr>
      <w:r w:rsidRPr="00266AA7">
        <w:rPr>
          <w:rFonts w:ascii="Times New Roman" w:hAnsi="Times New Roman" w:cs="Times New Roman"/>
          <w:sz w:val="20"/>
          <w:szCs w:val="20"/>
        </w:rPr>
        <w:t>Profil bezpieczeństwa szczepionki będzie podany na podstawie charakterystyki produktu leczniczego (</w:t>
      </w:r>
      <w:proofErr w:type="spellStart"/>
      <w:r w:rsidRPr="00266AA7">
        <w:rPr>
          <w:rFonts w:ascii="Times New Roman" w:hAnsi="Times New Roman" w:cs="Times New Roman"/>
          <w:sz w:val="20"/>
          <w:szCs w:val="20"/>
        </w:rPr>
        <w:t>ChPL</w:t>
      </w:r>
      <w:proofErr w:type="spellEnd"/>
      <w:r w:rsidRPr="00266AA7">
        <w:rPr>
          <w:rFonts w:ascii="Times New Roman" w:hAnsi="Times New Roman" w:cs="Times New Roman"/>
          <w:sz w:val="20"/>
          <w:szCs w:val="20"/>
        </w:rPr>
        <w:t>) dostarczonego przez realizatora programu. W programie będzie zastosowana szczepionka przeciw półpaścowi zarejestrowana i dopuszczona do obrotu w Polsce.</w:t>
      </w:r>
    </w:p>
    <w:p w14:paraId="6A952237" w14:textId="475D749B" w:rsidR="003F270D" w:rsidRPr="00AC3C73" w:rsidRDefault="003F270D" w:rsidP="00AC3C73">
      <w:pPr>
        <w:pStyle w:val="Default"/>
        <w:jc w:val="both"/>
        <w:rPr>
          <w:rFonts w:ascii="Times New Roman" w:hAnsi="Times New Roman" w:cs="Times New Roman"/>
          <w:sz w:val="20"/>
          <w:szCs w:val="20"/>
        </w:rPr>
      </w:pPr>
      <w:r w:rsidRPr="00AC3C73">
        <w:rPr>
          <w:rFonts w:ascii="Times New Roman" w:hAnsi="Times New Roman" w:cs="Times New Roman"/>
          <w:sz w:val="20"/>
          <w:szCs w:val="20"/>
        </w:rPr>
        <w:t>Skuteczność szczepionki rekombinowanej (RZV) w zapobieganiu przypadkom półpaśca</w:t>
      </w:r>
      <w:r w:rsidR="00AC3C73">
        <w:rPr>
          <w:rFonts w:ascii="Times New Roman" w:hAnsi="Times New Roman" w:cs="Times New Roman"/>
          <w:sz w:val="20"/>
          <w:szCs w:val="20"/>
        </w:rPr>
        <w:t xml:space="preserve"> [</w:t>
      </w:r>
      <w:r w:rsidR="00AC3C73">
        <w:rPr>
          <w:rFonts w:ascii="Times New Roman" w:hAnsi="Times New Roman" w:cs="Times New Roman"/>
          <w:sz w:val="20"/>
          <w:szCs w:val="20"/>
        </w:rPr>
        <w:fldChar w:fldCharType="begin"/>
      </w:r>
      <w:r w:rsidR="00AC3C73">
        <w:rPr>
          <w:rFonts w:ascii="Times New Roman" w:hAnsi="Times New Roman" w:cs="Times New Roman"/>
          <w:sz w:val="20"/>
          <w:szCs w:val="20"/>
        </w:rPr>
        <w:instrText xml:space="preserve"> REF _Ref169261204 \w \h  \* MERGEFORMAT </w:instrText>
      </w:r>
      <w:r w:rsidR="00AC3C73">
        <w:rPr>
          <w:rFonts w:ascii="Times New Roman" w:hAnsi="Times New Roman" w:cs="Times New Roman"/>
          <w:sz w:val="20"/>
          <w:szCs w:val="20"/>
        </w:rPr>
      </w:r>
      <w:r w:rsidR="00AC3C73">
        <w:rPr>
          <w:rFonts w:ascii="Times New Roman" w:hAnsi="Times New Roman" w:cs="Times New Roman"/>
          <w:sz w:val="20"/>
          <w:szCs w:val="20"/>
        </w:rPr>
        <w:fldChar w:fldCharType="separate"/>
      </w:r>
      <w:r w:rsidR="00AC3C73">
        <w:rPr>
          <w:rFonts w:ascii="Times New Roman" w:hAnsi="Times New Roman" w:cs="Times New Roman"/>
          <w:sz w:val="20"/>
          <w:szCs w:val="20"/>
        </w:rPr>
        <w:t>27</w:t>
      </w:r>
      <w:r w:rsidR="00AC3C73">
        <w:rPr>
          <w:rFonts w:ascii="Times New Roman" w:hAnsi="Times New Roman" w:cs="Times New Roman"/>
          <w:sz w:val="20"/>
          <w:szCs w:val="20"/>
        </w:rPr>
        <w:fldChar w:fldCharType="end"/>
      </w:r>
      <w:r w:rsidR="00AC3C73">
        <w:rPr>
          <w:rFonts w:ascii="Times New Roman" w:hAnsi="Times New Roman" w:cs="Times New Roman"/>
          <w:sz w:val="20"/>
          <w:szCs w:val="20"/>
        </w:rPr>
        <w:t>]:</w:t>
      </w:r>
      <w:r w:rsidRPr="00AC3C73">
        <w:rPr>
          <w:rFonts w:ascii="Times New Roman" w:hAnsi="Times New Roman" w:cs="Times New Roman"/>
          <w:sz w:val="20"/>
          <w:szCs w:val="20"/>
        </w:rPr>
        <w:t xml:space="preserve"> </w:t>
      </w:r>
    </w:p>
    <w:p w14:paraId="764E9748" w14:textId="77777777" w:rsidR="003F270D" w:rsidRPr="00AC3C73" w:rsidRDefault="003F270D" w:rsidP="00AC3C73">
      <w:pPr>
        <w:pStyle w:val="Default"/>
        <w:jc w:val="both"/>
        <w:rPr>
          <w:rFonts w:ascii="Times New Roman" w:hAnsi="Times New Roman" w:cs="Times New Roman"/>
          <w:sz w:val="20"/>
          <w:szCs w:val="20"/>
        </w:rPr>
      </w:pPr>
      <w:r w:rsidRPr="00AC3C73">
        <w:rPr>
          <w:rFonts w:ascii="Times New Roman" w:hAnsi="Times New Roman" w:cs="Times New Roman"/>
          <w:i/>
          <w:iCs/>
          <w:sz w:val="20"/>
          <w:szCs w:val="20"/>
        </w:rPr>
        <w:t xml:space="preserve">W porównaniu z placebo </w:t>
      </w:r>
    </w:p>
    <w:p w14:paraId="2CF0817E" w14:textId="77777777" w:rsidR="003F270D" w:rsidRPr="00AC3C73" w:rsidRDefault="003F270D" w:rsidP="00AC3C73">
      <w:pPr>
        <w:pStyle w:val="Default"/>
        <w:numPr>
          <w:ilvl w:val="0"/>
          <w:numId w:val="33"/>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Na podstawie metaanalizy wyników 2 RCT III fazy (ZOE-50 i ZOE-70) wykazano, że szczepienia przeciwko półpaścowi z użyciem RZV u osób starszych w porównaniu z placebo w okresie obserwacji wynoszącym co najmniej 3,2 lata charakteryzują się: </w:t>
      </w:r>
    </w:p>
    <w:p w14:paraId="5B80B653" w14:textId="77777777" w:rsidR="003F270D" w:rsidRPr="00AC3C73" w:rsidRDefault="003F270D" w:rsidP="00AC3C73">
      <w:pPr>
        <w:pStyle w:val="Default"/>
        <w:numPr>
          <w:ilvl w:val="1"/>
          <w:numId w:val="33"/>
        </w:numPr>
        <w:spacing w:after="135"/>
        <w:jc w:val="both"/>
        <w:rPr>
          <w:rFonts w:ascii="Times New Roman" w:hAnsi="Times New Roman" w:cs="Times New Roman"/>
          <w:sz w:val="20"/>
          <w:szCs w:val="20"/>
        </w:rPr>
      </w:pPr>
      <w:r w:rsidRPr="00AC3C73">
        <w:rPr>
          <w:rFonts w:ascii="Times New Roman" w:hAnsi="Times New Roman" w:cs="Times New Roman"/>
          <w:sz w:val="20"/>
          <w:szCs w:val="20"/>
        </w:rPr>
        <w:t xml:space="preserve">istotną statystycznie redukcją ryzyka występowania półpaśca w grupie zaszczepionej – RR=0,08 [95%CI: (0,03; 0,23)] (n=22 022) (de Oliveira Gomes 2023); </w:t>
      </w:r>
    </w:p>
    <w:p w14:paraId="7FBA6785" w14:textId="77777777" w:rsidR="003F270D" w:rsidRPr="00AC3C73" w:rsidRDefault="003F270D" w:rsidP="00AC3C73">
      <w:pPr>
        <w:pStyle w:val="Default"/>
        <w:numPr>
          <w:ilvl w:val="1"/>
          <w:numId w:val="33"/>
        </w:numPr>
        <w:spacing w:after="135"/>
        <w:jc w:val="both"/>
        <w:rPr>
          <w:rFonts w:ascii="Times New Roman" w:hAnsi="Times New Roman" w:cs="Times New Roman"/>
          <w:sz w:val="20"/>
          <w:szCs w:val="20"/>
        </w:rPr>
      </w:pPr>
      <w:r w:rsidRPr="00AC3C73">
        <w:rPr>
          <w:rFonts w:ascii="Times New Roman" w:hAnsi="Times New Roman" w:cs="Times New Roman"/>
          <w:sz w:val="20"/>
          <w:szCs w:val="20"/>
        </w:rPr>
        <w:t>skutecznością na poziomie 94% w przypadku osób w wieku ≥50 lat – VE=94% [95%CI: (79; 98)] (p&lt;0,001)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1CA0DA0C" w14:textId="42981C59" w:rsidR="003F270D" w:rsidRPr="00AC3C73" w:rsidRDefault="003F270D" w:rsidP="00AC3C73">
      <w:pPr>
        <w:pStyle w:val="Default"/>
        <w:numPr>
          <w:ilvl w:val="1"/>
          <w:numId w:val="33"/>
        </w:numPr>
        <w:spacing w:after="135"/>
        <w:jc w:val="both"/>
        <w:rPr>
          <w:rFonts w:ascii="Times New Roman" w:hAnsi="Times New Roman" w:cs="Times New Roman"/>
          <w:sz w:val="20"/>
          <w:szCs w:val="20"/>
        </w:rPr>
      </w:pPr>
      <w:r w:rsidRPr="00AC3C73">
        <w:rPr>
          <w:rFonts w:ascii="Times New Roman" w:hAnsi="Times New Roman" w:cs="Times New Roman"/>
          <w:sz w:val="20"/>
          <w:szCs w:val="20"/>
        </w:rPr>
        <w:lastRenderedPageBreak/>
        <w:t>skutecznością na poziomie 91,3% w przypadku osób wieku ≥70 lat – VE=91,3% [95%CI: (86,8;94,5)] (p&lt;0,001)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61D9C1B8" w14:textId="77777777" w:rsidR="003F270D" w:rsidRPr="00AC3C73" w:rsidRDefault="003F270D" w:rsidP="00AC3C73">
      <w:pPr>
        <w:pStyle w:val="Default"/>
        <w:jc w:val="both"/>
        <w:rPr>
          <w:rFonts w:ascii="Times New Roman" w:hAnsi="Times New Roman" w:cs="Times New Roman"/>
          <w:sz w:val="20"/>
          <w:szCs w:val="20"/>
        </w:rPr>
      </w:pPr>
      <w:r w:rsidRPr="00AC3C73">
        <w:rPr>
          <w:rFonts w:ascii="Times New Roman" w:hAnsi="Times New Roman" w:cs="Times New Roman"/>
          <w:i/>
          <w:iCs/>
          <w:sz w:val="20"/>
          <w:szCs w:val="20"/>
        </w:rPr>
        <w:t xml:space="preserve">W porównaniu z szczepionką żywą (LZV) </w:t>
      </w:r>
    </w:p>
    <w:p w14:paraId="5BDB992A" w14:textId="77777777" w:rsidR="00507BBC" w:rsidRPr="00AC3C73" w:rsidRDefault="003F270D" w:rsidP="00AC3C73">
      <w:pPr>
        <w:pStyle w:val="Default"/>
        <w:numPr>
          <w:ilvl w:val="0"/>
          <w:numId w:val="33"/>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Na podstawie metaanalizy wykazano, że RZV charakteryzuje się istotnie statystycznie wyższą od LZV skutecznością (VE) w zapobieganiu wystąpienia półpaśca: </w:t>
      </w:r>
    </w:p>
    <w:p w14:paraId="6940F287" w14:textId="2521166A" w:rsidR="002236C1" w:rsidRPr="00AC3C73" w:rsidRDefault="003F270D" w:rsidP="00AC3C73">
      <w:pPr>
        <w:pStyle w:val="Default"/>
        <w:numPr>
          <w:ilvl w:val="1"/>
          <w:numId w:val="33"/>
        </w:numPr>
        <w:spacing w:after="135"/>
        <w:jc w:val="both"/>
        <w:rPr>
          <w:rFonts w:ascii="Times New Roman" w:hAnsi="Times New Roman" w:cs="Times New Roman"/>
          <w:sz w:val="20"/>
          <w:szCs w:val="20"/>
        </w:rPr>
      </w:pPr>
      <w:r w:rsidRPr="00AC3C73">
        <w:rPr>
          <w:rFonts w:ascii="Times New Roman" w:hAnsi="Times New Roman" w:cs="Times New Roman"/>
          <w:sz w:val="20"/>
          <w:szCs w:val="20"/>
        </w:rPr>
        <w:t xml:space="preserve">o 41 </w:t>
      </w:r>
      <w:proofErr w:type="spellStart"/>
      <w:r w:rsidRPr="00AC3C73">
        <w:rPr>
          <w:rFonts w:ascii="Times New Roman" w:hAnsi="Times New Roman" w:cs="Times New Roman"/>
          <w:sz w:val="20"/>
          <w:szCs w:val="20"/>
        </w:rPr>
        <w:t>p.p</w:t>
      </w:r>
      <w:proofErr w:type="spellEnd"/>
      <w:r w:rsidRPr="00AC3C73">
        <w:rPr>
          <w:rFonts w:ascii="Times New Roman" w:hAnsi="Times New Roman" w:cs="Times New Roman"/>
          <w:sz w:val="20"/>
          <w:szCs w:val="20"/>
        </w:rPr>
        <w:t xml:space="preserve">. w populacji osób ≥60 r.ż. – różnica VE=0,41 [95%CI: (0,34; 0,47)] (3 RCT); </w:t>
      </w:r>
    </w:p>
    <w:p w14:paraId="7BA51069" w14:textId="77777777" w:rsidR="002236C1" w:rsidRPr="00AC3C73" w:rsidRDefault="002236C1" w:rsidP="00AC3C73">
      <w:pPr>
        <w:pStyle w:val="Default"/>
        <w:numPr>
          <w:ilvl w:val="1"/>
          <w:numId w:val="33"/>
        </w:numPr>
        <w:jc w:val="both"/>
        <w:rPr>
          <w:rFonts w:ascii="Times New Roman" w:hAnsi="Times New Roman" w:cs="Times New Roman"/>
          <w:sz w:val="20"/>
          <w:szCs w:val="20"/>
        </w:rPr>
      </w:pPr>
      <w:r w:rsidRPr="00AC3C73">
        <w:rPr>
          <w:rFonts w:ascii="Times New Roman" w:hAnsi="Times New Roman" w:cs="Times New Roman"/>
          <w:sz w:val="20"/>
          <w:szCs w:val="20"/>
        </w:rPr>
        <w:t xml:space="preserve">o 54 </w:t>
      </w:r>
      <w:proofErr w:type="spellStart"/>
      <w:r w:rsidRPr="00AC3C73">
        <w:rPr>
          <w:rFonts w:ascii="Times New Roman" w:hAnsi="Times New Roman" w:cs="Times New Roman"/>
          <w:sz w:val="20"/>
          <w:szCs w:val="20"/>
        </w:rPr>
        <w:t>p.p</w:t>
      </w:r>
      <w:proofErr w:type="spellEnd"/>
      <w:r w:rsidRPr="00AC3C73">
        <w:rPr>
          <w:rFonts w:ascii="Times New Roman" w:hAnsi="Times New Roman" w:cs="Times New Roman"/>
          <w:sz w:val="20"/>
          <w:szCs w:val="20"/>
        </w:rPr>
        <w:t>. w populacji osób ≥70 r.ż. – różnica VE=0,54 [95% CI: (0,43; 0,65)] (2 RCT) (</w:t>
      </w:r>
      <w:proofErr w:type="spellStart"/>
      <w:r w:rsidRPr="00AC3C73">
        <w:rPr>
          <w:rFonts w:ascii="Times New Roman" w:hAnsi="Times New Roman" w:cs="Times New Roman"/>
          <w:sz w:val="20"/>
          <w:szCs w:val="20"/>
        </w:rPr>
        <w:t>McGirr</w:t>
      </w:r>
      <w:proofErr w:type="spellEnd"/>
      <w:r w:rsidRPr="00AC3C73">
        <w:rPr>
          <w:rFonts w:ascii="Times New Roman" w:hAnsi="Times New Roman" w:cs="Times New Roman"/>
          <w:sz w:val="20"/>
          <w:szCs w:val="20"/>
        </w:rPr>
        <w:t xml:space="preserve"> 2019). </w:t>
      </w:r>
    </w:p>
    <w:p w14:paraId="2F72DC4A" w14:textId="77777777" w:rsidR="00507BBC" w:rsidRPr="00AC3C73" w:rsidRDefault="00507BBC" w:rsidP="00AC3C73">
      <w:pPr>
        <w:pStyle w:val="Default"/>
        <w:ind w:left="360"/>
        <w:jc w:val="both"/>
        <w:rPr>
          <w:rFonts w:ascii="Times New Roman" w:hAnsi="Times New Roman" w:cs="Times New Roman"/>
          <w:sz w:val="20"/>
          <w:szCs w:val="20"/>
        </w:rPr>
      </w:pPr>
    </w:p>
    <w:p w14:paraId="068324D9" w14:textId="77777777" w:rsidR="003016F4" w:rsidRPr="00AC3C73" w:rsidRDefault="003016F4" w:rsidP="00AC3C73">
      <w:pPr>
        <w:pStyle w:val="Default"/>
        <w:jc w:val="both"/>
        <w:rPr>
          <w:rFonts w:ascii="Times New Roman" w:hAnsi="Times New Roman" w:cs="Times New Roman"/>
          <w:sz w:val="20"/>
          <w:szCs w:val="20"/>
        </w:rPr>
      </w:pPr>
      <w:r w:rsidRPr="00AC3C73">
        <w:rPr>
          <w:rFonts w:ascii="Times New Roman" w:hAnsi="Times New Roman" w:cs="Times New Roman"/>
          <w:i/>
          <w:iCs/>
          <w:sz w:val="20"/>
          <w:szCs w:val="20"/>
        </w:rPr>
        <w:t xml:space="preserve">U osób z obniżonym poziomem odporności ≥18 r.ż. </w:t>
      </w:r>
    </w:p>
    <w:p w14:paraId="5A7579B2" w14:textId="77777777" w:rsidR="003016F4" w:rsidRPr="00AC3C73" w:rsidRDefault="003016F4" w:rsidP="00AC3C73">
      <w:pPr>
        <w:pStyle w:val="Default"/>
        <w:numPr>
          <w:ilvl w:val="0"/>
          <w:numId w:val="33"/>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W odniesieniu do osób dorosłych z niedoborami odporności, na podstawie pojedynczych RCT wykazano, że skuteczność szczepień w zapobieganiu półpaścowi wyniosła: </w:t>
      </w:r>
    </w:p>
    <w:p w14:paraId="3F234055" w14:textId="77777777" w:rsidR="003016F4" w:rsidRPr="00AC3C73" w:rsidRDefault="003016F4" w:rsidP="00AC3C73">
      <w:pPr>
        <w:pStyle w:val="Default"/>
        <w:numPr>
          <w:ilvl w:val="1"/>
          <w:numId w:val="33"/>
        </w:numPr>
        <w:spacing w:after="135"/>
        <w:jc w:val="both"/>
        <w:rPr>
          <w:rFonts w:ascii="Times New Roman" w:hAnsi="Times New Roman" w:cs="Times New Roman"/>
          <w:sz w:val="20"/>
          <w:szCs w:val="20"/>
        </w:rPr>
      </w:pPr>
      <w:r w:rsidRPr="00AC3C73">
        <w:rPr>
          <w:rFonts w:ascii="Times New Roman" w:hAnsi="Times New Roman" w:cs="Times New Roman"/>
          <w:sz w:val="20"/>
          <w:szCs w:val="20"/>
        </w:rPr>
        <w:t xml:space="preserve">VE=68,2% [95%CI: (55,6; 77,5)] u osób po przeszczepie szpiku kostnego; </w:t>
      </w:r>
    </w:p>
    <w:p w14:paraId="7A924DAE" w14:textId="14FCBE75" w:rsidR="003016F4" w:rsidRPr="00AC3C73" w:rsidRDefault="003016F4" w:rsidP="00AC3C73">
      <w:pPr>
        <w:pStyle w:val="Default"/>
        <w:numPr>
          <w:ilvl w:val="1"/>
          <w:numId w:val="33"/>
        </w:numPr>
        <w:spacing w:after="135"/>
        <w:jc w:val="both"/>
        <w:rPr>
          <w:rFonts w:ascii="Times New Roman" w:hAnsi="Times New Roman" w:cs="Times New Roman"/>
          <w:sz w:val="20"/>
          <w:szCs w:val="20"/>
        </w:rPr>
      </w:pPr>
      <w:r w:rsidRPr="00AC3C73">
        <w:rPr>
          <w:rFonts w:ascii="Times New Roman" w:hAnsi="Times New Roman" w:cs="Times New Roman"/>
          <w:sz w:val="20"/>
          <w:szCs w:val="20"/>
        </w:rPr>
        <w:t>VE=80,4% [95% CI: (73,1; 86,5)] u osób z nowotworami hematologicznymi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7645A25B" w14:textId="77777777" w:rsidR="003016F4" w:rsidRPr="00AC3C73" w:rsidRDefault="003016F4" w:rsidP="00AC3C73">
      <w:pPr>
        <w:pStyle w:val="Default"/>
        <w:numPr>
          <w:ilvl w:val="0"/>
          <w:numId w:val="33"/>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W ramach metaanalizy powyższych badań wykazano, że pomimo iż skuteczność szczepień w grupie osób z obniżoną odpornością była niższa niż u osób immunokompetentnych (kolejno 70% vs 94%), to ze względu na fakt, iż wyjściowe ryzyko półpaśca było w tej grupie wyższe, liczba przypadków, którym udało się zapobiec zaszczepieniem określonej liczby osób również była wyższa (redukcja o 618 przypadków/10 000 osobolat w przypadku osób z obniżoną odpornością w porównaniu do redukcji o 86 przypadków u immunokompetentnych osób ≥50 r.ż.)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67E4E636" w14:textId="77777777" w:rsidR="003F18AF" w:rsidRPr="00AC3C73" w:rsidRDefault="003F18AF" w:rsidP="00AC3C73">
      <w:pPr>
        <w:pStyle w:val="Default"/>
        <w:jc w:val="both"/>
        <w:rPr>
          <w:rFonts w:ascii="Times New Roman" w:hAnsi="Times New Roman" w:cs="Times New Roman"/>
          <w:sz w:val="20"/>
          <w:szCs w:val="20"/>
        </w:rPr>
      </w:pPr>
      <w:r w:rsidRPr="00AC3C73">
        <w:rPr>
          <w:rFonts w:ascii="Times New Roman" w:hAnsi="Times New Roman" w:cs="Times New Roman"/>
          <w:sz w:val="20"/>
          <w:szCs w:val="20"/>
        </w:rPr>
        <w:t xml:space="preserve">Skuteczność RZV w zapobieganiu przypadkom neuralgii </w:t>
      </w:r>
      <w:proofErr w:type="spellStart"/>
      <w:r w:rsidRPr="00AC3C73">
        <w:rPr>
          <w:rFonts w:ascii="Times New Roman" w:hAnsi="Times New Roman" w:cs="Times New Roman"/>
          <w:sz w:val="20"/>
          <w:szCs w:val="20"/>
        </w:rPr>
        <w:t>półpaścowej</w:t>
      </w:r>
      <w:proofErr w:type="spellEnd"/>
      <w:r w:rsidRPr="00AC3C73">
        <w:rPr>
          <w:rFonts w:ascii="Times New Roman" w:hAnsi="Times New Roman" w:cs="Times New Roman"/>
          <w:sz w:val="20"/>
          <w:szCs w:val="20"/>
        </w:rPr>
        <w:t xml:space="preserve"> (PHN) </w:t>
      </w:r>
    </w:p>
    <w:p w14:paraId="39B0E701" w14:textId="77777777" w:rsidR="003F18AF" w:rsidRPr="00AC3C73" w:rsidRDefault="003F18AF" w:rsidP="00AC3C73">
      <w:pPr>
        <w:pStyle w:val="Default"/>
        <w:numPr>
          <w:ilvl w:val="0"/>
          <w:numId w:val="34"/>
        </w:numPr>
        <w:spacing w:after="150"/>
        <w:ind w:left="360" w:hanging="360"/>
        <w:jc w:val="both"/>
        <w:rPr>
          <w:rFonts w:ascii="Times New Roman" w:hAnsi="Times New Roman" w:cs="Times New Roman"/>
          <w:sz w:val="20"/>
          <w:szCs w:val="20"/>
        </w:rPr>
      </w:pPr>
      <w:r w:rsidRPr="00AC3C73">
        <w:rPr>
          <w:rFonts w:ascii="Times New Roman" w:hAnsi="Times New Roman" w:cs="Times New Roman"/>
          <w:sz w:val="20"/>
          <w:szCs w:val="20"/>
        </w:rPr>
        <w:t>W ramach metaanalizy 2 RCT przeprowadzonych na grupie immunokompetentnych osób ≥50 r.ż. wykazano istotne statystycznie różnice w zakresie skuteczności zapobiegania występowaniu PHN między RZV a placebo – VE=87% [95%CI: (65; 96)] (n= 13 900) (</w:t>
      </w:r>
      <w:proofErr w:type="spellStart"/>
      <w:r w:rsidRPr="00AC3C73">
        <w:rPr>
          <w:rFonts w:ascii="Times New Roman" w:hAnsi="Times New Roman" w:cs="Times New Roman"/>
          <w:sz w:val="20"/>
          <w:szCs w:val="20"/>
        </w:rPr>
        <w:t>Tricco</w:t>
      </w:r>
      <w:proofErr w:type="spellEnd"/>
      <w:r w:rsidRPr="00AC3C73">
        <w:rPr>
          <w:rFonts w:ascii="Times New Roman" w:hAnsi="Times New Roman" w:cs="Times New Roman"/>
          <w:sz w:val="20"/>
          <w:szCs w:val="20"/>
        </w:rPr>
        <w:t xml:space="preserve"> 2018). </w:t>
      </w:r>
    </w:p>
    <w:p w14:paraId="40EE8B16" w14:textId="77777777" w:rsidR="00AC3C73" w:rsidRPr="00AC3C73" w:rsidRDefault="003F18AF" w:rsidP="00AC3C73">
      <w:pPr>
        <w:pStyle w:val="Default"/>
        <w:numPr>
          <w:ilvl w:val="0"/>
          <w:numId w:val="34"/>
        </w:numPr>
        <w:spacing w:after="150"/>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Na podstawie metaanalizy 2 RCT (ZOE-50 oraz ZOE-70), oszacowano skuteczność szczepień w zakresie zapobiegania PHN u osób z prawidłowym poziomem odporności na: </w:t>
      </w:r>
    </w:p>
    <w:p w14:paraId="3BD4F156" w14:textId="54E06E26" w:rsidR="003F18AF" w:rsidRPr="00AC3C73" w:rsidRDefault="003F18AF" w:rsidP="00AC3C73">
      <w:pPr>
        <w:pStyle w:val="Default"/>
        <w:numPr>
          <w:ilvl w:val="1"/>
          <w:numId w:val="33"/>
        </w:numPr>
        <w:spacing w:after="135"/>
        <w:rPr>
          <w:rFonts w:ascii="Times New Roman" w:hAnsi="Times New Roman" w:cs="Times New Roman"/>
          <w:sz w:val="20"/>
          <w:szCs w:val="20"/>
        </w:rPr>
      </w:pPr>
      <w:r w:rsidRPr="00AC3C73">
        <w:rPr>
          <w:rFonts w:ascii="Times New Roman" w:hAnsi="Times New Roman" w:cs="Times New Roman"/>
          <w:sz w:val="20"/>
          <w:szCs w:val="20"/>
        </w:rPr>
        <w:t xml:space="preserve">VE= 91,2% [95% CI: (75,9; 97,7)] (p &lt; 0.001) dla osób ≥50 r.ż. oraz </w:t>
      </w:r>
    </w:p>
    <w:p w14:paraId="178C9EAF" w14:textId="277A1C06" w:rsidR="007A032D" w:rsidRPr="00AC3C73" w:rsidRDefault="003F18AF" w:rsidP="00AC3C73">
      <w:pPr>
        <w:pStyle w:val="Default"/>
        <w:numPr>
          <w:ilvl w:val="1"/>
          <w:numId w:val="33"/>
        </w:numPr>
        <w:spacing w:after="135"/>
        <w:rPr>
          <w:rFonts w:ascii="Times New Roman" w:hAnsi="Times New Roman" w:cs="Times New Roman"/>
          <w:sz w:val="20"/>
          <w:szCs w:val="20"/>
        </w:rPr>
      </w:pPr>
      <w:r w:rsidRPr="00AC3C73">
        <w:rPr>
          <w:rFonts w:ascii="Times New Roman" w:hAnsi="Times New Roman" w:cs="Times New Roman"/>
          <w:sz w:val="20"/>
          <w:szCs w:val="20"/>
        </w:rPr>
        <w:t>VE= 88,8% [95%CI: (68,7; 97,1)] (p &lt; 0.001) dla osób ≥70 r.ż.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173229D1" w14:textId="7C074328" w:rsidR="00CA533E" w:rsidRPr="00266AA7" w:rsidRDefault="00CA533E" w:rsidP="00CA533E">
      <w:pPr>
        <w:pStyle w:val="Nagwek1"/>
        <w:numPr>
          <w:ilvl w:val="1"/>
          <w:numId w:val="1"/>
        </w:numPr>
        <w:rPr>
          <w:rFonts w:ascii="Times New Roman" w:hAnsi="Times New Roman" w:cs="Times New Roman"/>
        </w:rPr>
      </w:pPr>
      <w:bookmarkStart w:id="12" w:name="_Toc147171053"/>
      <w:r w:rsidRPr="00266AA7">
        <w:rPr>
          <w:rFonts w:ascii="Times New Roman" w:hAnsi="Times New Roman" w:cs="Times New Roman"/>
        </w:rPr>
        <w:t>Sposób udzielania świadczeń zdrowotnych w ramach programu polityki zdrowotnej</w:t>
      </w:r>
      <w:bookmarkEnd w:id="12"/>
    </w:p>
    <w:p w14:paraId="53EA14F0" w14:textId="5823DD1A" w:rsidR="00CA533E" w:rsidRPr="00266AA7" w:rsidRDefault="00CA533E" w:rsidP="00CA533E">
      <w:pPr>
        <w:jc w:val="both"/>
        <w:rPr>
          <w:rFonts w:ascii="Times New Roman" w:hAnsi="Times New Roman" w:cs="Times New Roman"/>
          <w:sz w:val="20"/>
          <w:szCs w:val="20"/>
        </w:rPr>
      </w:pPr>
      <w:r w:rsidRPr="00266AA7">
        <w:rPr>
          <w:rFonts w:ascii="Times New Roman" w:hAnsi="Times New Roman" w:cs="Times New Roman"/>
          <w:sz w:val="20"/>
          <w:szCs w:val="20"/>
        </w:rPr>
        <w:t xml:space="preserve">Udział w programie jest bezpłatny dla uczestników. Świadczenia w ramach programu tj. kwalifikacja lekarska, szczepienie oraz edukacja będą prowadzone przez wybranego realizatora programu, który określi miejsce oraz czas udzielania świadczeń – informacje te będą zawarte na materiałach informujących o programie. W ramach programu przewidziane są dwie wizyty, podczas których uczestnikowi po kwalifikacji lekarskiej zostaną podane </w:t>
      </w:r>
      <w:r w:rsidR="00975E3F" w:rsidRPr="00266AA7">
        <w:rPr>
          <w:rFonts w:ascii="Times New Roman" w:hAnsi="Times New Roman" w:cs="Times New Roman"/>
          <w:sz w:val="20"/>
          <w:szCs w:val="20"/>
        </w:rPr>
        <w:t>dwie</w:t>
      </w:r>
      <w:r w:rsidRPr="00266AA7">
        <w:rPr>
          <w:rFonts w:ascii="Times New Roman" w:hAnsi="Times New Roman" w:cs="Times New Roman"/>
          <w:sz w:val="20"/>
          <w:szCs w:val="20"/>
        </w:rPr>
        <w:t xml:space="preserve"> dawki szczepionki (w odstępie </w:t>
      </w:r>
      <w:r w:rsidR="00975E3F" w:rsidRPr="00266AA7">
        <w:rPr>
          <w:rFonts w:ascii="Times New Roman" w:hAnsi="Times New Roman" w:cs="Times New Roman"/>
          <w:sz w:val="20"/>
          <w:szCs w:val="20"/>
        </w:rPr>
        <w:t>2-6 miesięcy</w:t>
      </w:r>
      <w:r w:rsidRPr="00266AA7">
        <w:rPr>
          <w:rFonts w:ascii="Times New Roman" w:hAnsi="Times New Roman" w:cs="Times New Roman"/>
          <w:sz w:val="20"/>
          <w:szCs w:val="20"/>
        </w:rPr>
        <w:t xml:space="preserve">) oraz na pierwszej wizycie zostanie przeprowadzona edukacja (przez lekarza lub pielęgniarkę wykonującą szczepienie). Pacjent na pierwszej wizycie zostanie poinformowany o terminie stawienia się na podanie </w:t>
      </w:r>
      <w:r w:rsidR="00975E3F" w:rsidRPr="00266AA7">
        <w:rPr>
          <w:rFonts w:ascii="Times New Roman" w:hAnsi="Times New Roman" w:cs="Times New Roman"/>
          <w:sz w:val="20"/>
          <w:szCs w:val="20"/>
        </w:rPr>
        <w:t>drugiej</w:t>
      </w:r>
      <w:r w:rsidRPr="00266AA7">
        <w:rPr>
          <w:rFonts w:ascii="Times New Roman" w:hAnsi="Times New Roman" w:cs="Times New Roman"/>
          <w:sz w:val="20"/>
          <w:szCs w:val="20"/>
        </w:rPr>
        <w:t xml:space="preserve"> dawki szczepionki. </w:t>
      </w:r>
    </w:p>
    <w:p w14:paraId="63E2C60D" w14:textId="14E57BC4" w:rsidR="00CA533E" w:rsidRPr="00266AA7" w:rsidRDefault="00CA533E" w:rsidP="00CA533E">
      <w:pPr>
        <w:pStyle w:val="Nagwek1"/>
        <w:numPr>
          <w:ilvl w:val="1"/>
          <w:numId w:val="1"/>
        </w:numPr>
        <w:rPr>
          <w:rFonts w:ascii="Times New Roman" w:hAnsi="Times New Roman" w:cs="Times New Roman"/>
        </w:rPr>
      </w:pPr>
      <w:bookmarkStart w:id="13" w:name="_Toc147171054"/>
      <w:r w:rsidRPr="00266AA7">
        <w:rPr>
          <w:rFonts w:ascii="Times New Roman" w:hAnsi="Times New Roman" w:cs="Times New Roman"/>
        </w:rPr>
        <w:t>Sposób zakończenia udziału w programie polityki zdrowotnej</w:t>
      </w:r>
      <w:bookmarkEnd w:id="13"/>
    </w:p>
    <w:p w14:paraId="07E2C6D3" w14:textId="24571144" w:rsidR="00CA533E" w:rsidRPr="00266AA7" w:rsidRDefault="00CA533E" w:rsidP="009F4310">
      <w:pPr>
        <w:jc w:val="both"/>
        <w:rPr>
          <w:rFonts w:ascii="Times New Roman" w:eastAsia="Times New Roman" w:hAnsi="Times New Roman" w:cs="Times New Roman"/>
          <w:sz w:val="20"/>
          <w:szCs w:val="20"/>
        </w:rPr>
      </w:pPr>
      <w:r w:rsidRPr="00266AA7">
        <w:rPr>
          <w:rFonts w:ascii="Times New Roman" w:hAnsi="Times New Roman" w:cs="Times New Roman"/>
          <w:sz w:val="20"/>
          <w:szCs w:val="20"/>
        </w:rPr>
        <w:t xml:space="preserve">Zakończenie udziału w programie dla </w:t>
      </w:r>
      <w:r w:rsidRPr="00266AA7">
        <w:rPr>
          <w:rFonts w:ascii="Times New Roman" w:eastAsia="Times New Roman" w:hAnsi="Times New Roman" w:cs="Times New Roman"/>
          <w:sz w:val="20"/>
          <w:szCs w:val="20"/>
        </w:rPr>
        <w:t xml:space="preserve">uczestnika nastąpi po podaniu </w:t>
      </w:r>
      <w:r w:rsidR="00975E3F" w:rsidRPr="00266AA7">
        <w:rPr>
          <w:rFonts w:ascii="Times New Roman" w:eastAsia="Times New Roman" w:hAnsi="Times New Roman" w:cs="Times New Roman"/>
          <w:sz w:val="20"/>
          <w:szCs w:val="20"/>
        </w:rPr>
        <w:t>dwóch dawek</w:t>
      </w:r>
      <w:r w:rsidRPr="00266AA7">
        <w:rPr>
          <w:rFonts w:ascii="Times New Roman" w:eastAsia="Times New Roman" w:hAnsi="Times New Roman" w:cs="Times New Roman"/>
          <w:sz w:val="20"/>
          <w:szCs w:val="20"/>
        </w:rPr>
        <w:t xml:space="preserve"> szczepionki tj. po upływie </w:t>
      </w:r>
      <w:r w:rsidR="00D60A52" w:rsidRPr="00266AA7">
        <w:rPr>
          <w:rFonts w:ascii="Times New Roman" w:eastAsia="Times New Roman" w:hAnsi="Times New Roman" w:cs="Times New Roman"/>
          <w:sz w:val="20"/>
          <w:szCs w:val="20"/>
        </w:rPr>
        <w:t xml:space="preserve">2-6 </w:t>
      </w:r>
      <w:proofErr w:type="spellStart"/>
      <w:r w:rsidR="00D60A52" w:rsidRPr="00266AA7">
        <w:rPr>
          <w:rFonts w:ascii="Times New Roman" w:eastAsia="Times New Roman" w:hAnsi="Times New Roman" w:cs="Times New Roman"/>
          <w:sz w:val="20"/>
          <w:szCs w:val="20"/>
        </w:rPr>
        <w:t>mesięcy</w:t>
      </w:r>
      <w:proofErr w:type="spellEnd"/>
      <w:r w:rsidRPr="00266AA7">
        <w:rPr>
          <w:rFonts w:ascii="Times New Roman" w:eastAsia="Times New Roman" w:hAnsi="Times New Roman" w:cs="Times New Roman"/>
          <w:sz w:val="20"/>
          <w:szCs w:val="20"/>
        </w:rPr>
        <w:t xml:space="preserve"> od podania 1. dawki. </w:t>
      </w:r>
      <w:r w:rsidR="0014204E" w:rsidRPr="00266AA7">
        <w:rPr>
          <w:rFonts w:ascii="Times New Roman" w:eastAsia="Times New Roman" w:hAnsi="Times New Roman" w:cs="Times New Roman"/>
          <w:sz w:val="20"/>
          <w:szCs w:val="20"/>
        </w:rPr>
        <w:t xml:space="preserve">Uczestnik ma prawo </w:t>
      </w:r>
      <w:r w:rsidR="009F4310" w:rsidRPr="00266AA7">
        <w:rPr>
          <w:rFonts w:ascii="Times New Roman" w:eastAsia="Times New Roman" w:hAnsi="Times New Roman" w:cs="Times New Roman"/>
          <w:sz w:val="20"/>
          <w:szCs w:val="20"/>
        </w:rPr>
        <w:t>rezygnacji</w:t>
      </w:r>
      <w:r w:rsidR="0014204E" w:rsidRPr="00266AA7">
        <w:rPr>
          <w:rFonts w:ascii="Times New Roman" w:eastAsia="Times New Roman" w:hAnsi="Times New Roman" w:cs="Times New Roman"/>
          <w:sz w:val="20"/>
          <w:szCs w:val="20"/>
        </w:rPr>
        <w:t xml:space="preserve"> z udziału w programie w dowolnym momencie</w:t>
      </w:r>
      <w:r w:rsidR="009F4310" w:rsidRPr="00266AA7">
        <w:rPr>
          <w:rFonts w:ascii="Times New Roman" w:eastAsia="Times New Roman" w:hAnsi="Times New Roman" w:cs="Times New Roman"/>
          <w:sz w:val="20"/>
          <w:szCs w:val="20"/>
        </w:rPr>
        <w:t>. W tym celu musi podpisać pisemną zgodę o rezygnacji z dalszego udziału w programie – załącznik nr 2.</w:t>
      </w:r>
    </w:p>
    <w:p w14:paraId="731B50E4" w14:textId="13CD4C69" w:rsidR="00CA533E" w:rsidRPr="00266AA7" w:rsidRDefault="00CA533E" w:rsidP="00CA533E">
      <w:pPr>
        <w:pStyle w:val="Nagwek1"/>
        <w:numPr>
          <w:ilvl w:val="0"/>
          <w:numId w:val="1"/>
        </w:numPr>
        <w:rPr>
          <w:rFonts w:ascii="Times New Roman" w:hAnsi="Times New Roman" w:cs="Times New Roman"/>
        </w:rPr>
      </w:pPr>
      <w:bookmarkStart w:id="14" w:name="_Toc147171055"/>
      <w:r w:rsidRPr="00266AA7">
        <w:rPr>
          <w:rFonts w:ascii="Times New Roman" w:hAnsi="Times New Roman" w:cs="Times New Roman"/>
        </w:rPr>
        <w:t>Organizacja programu polityki zdrowotnej</w:t>
      </w:r>
      <w:bookmarkEnd w:id="14"/>
    </w:p>
    <w:p w14:paraId="45F90660" w14:textId="2783FFD7" w:rsidR="00CA533E" w:rsidRPr="00266AA7" w:rsidRDefault="00CA533E" w:rsidP="00CA533E">
      <w:pPr>
        <w:pStyle w:val="Nagwek1"/>
        <w:numPr>
          <w:ilvl w:val="1"/>
          <w:numId w:val="1"/>
        </w:numPr>
        <w:rPr>
          <w:rFonts w:ascii="Times New Roman" w:hAnsi="Times New Roman" w:cs="Times New Roman"/>
        </w:rPr>
      </w:pPr>
      <w:bookmarkStart w:id="15" w:name="_Toc147171056"/>
      <w:r w:rsidRPr="00266AA7">
        <w:rPr>
          <w:rFonts w:ascii="Times New Roman" w:hAnsi="Times New Roman" w:cs="Times New Roman"/>
        </w:rPr>
        <w:t>Etapy programu polityki zdrowotnej i działania podejmowane w ramach etapów</w:t>
      </w:r>
      <w:bookmarkEnd w:id="15"/>
    </w:p>
    <w:p w14:paraId="64B19B6D" w14:textId="0CB5BB75"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Stworzenie rady ds. programu</w:t>
      </w:r>
      <w:r w:rsidR="00FE6394" w:rsidRPr="00266AA7">
        <w:rPr>
          <w:rStyle w:val="Odwoanieprzypisudolnego"/>
          <w:sz w:val="20"/>
          <w:szCs w:val="20"/>
        </w:rPr>
        <w:footnoteReference w:id="5"/>
      </w:r>
      <w:r w:rsidRPr="00266AA7">
        <w:rPr>
          <w:sz w:val="20"/>
          <w:szCs w:val="20"/>
        </w:rPr>
        <w:t xml:space="preserve"> działającego w Urzędzie </w:t>
      </w:r>
      <w:r w:rsidR="00FE3C55" w:rsidRPr="00266AA7">
        <w:rPr>
          <w:sz w:val="20"/>
          <w:szCs w:val="20"/>
        </w:rPr>
        <w:t>[</w:t>
      </w:r>
      <w:r w:rsidR="00406C73" w:rsidRPr="00266AA7">
        <w:rPr>
          <w:sz w:val="20"/>
          <w:szCs w:val="20"/>
          <w:highlight w:val="yellow"/>
        </w:rPr>
        <w:t>nazwa</w:t>
      </w:r>
      <w:r w:rsidR="00041CCA" w:rsidRPr="00266AA7">
        <w:rPr>
          <w:sz w:val="20"/>
          <w:szCs w:val="20"/>
          <w:highlight w:val="yellow"/>
        </w:rPr>
        <w:t xml:space="preserve"> JST</w:t>
      </w:r>
      <w:r w:rsidR="00FE3C55" w:rsidRPr="00266AA7">
        <w:rPr>
          <w:sz w:val="20"/>
          <w:szCs w:val="20"/>
        </w:rPr>
        <w:t>]</w:t>
      </w:r>
      <w:r w:rsidRPr="00266AA7">
        <w:rPr>
          <w:sz w:val="20"/>
          <w:szCs w:val="20"/>
        </w:rPr>
        <w:t xml:space="preserve"> pełniącej rolę doradczą w zakresie </w:t>
      </w:r>
      <w:r w:rsidRPr="00266AA7">
        <w:rPr>
          <w:sz w:val="20"/>
          <w:szCs w:val="20"/>
        </w:rPr>
        <w:lastRenderedPageBreak/>
        <w:t>merytorycznym oraz wykonalności programu.</w:t>
      </w:r>
    </w:p>
    <w:p w14:paraId="524F89DD" w14:textId="77777777" w:rsidR="009B2787" w:rsidRPr="00266AA7" w:rsidRDefault="009B2787" w:rsidP="009B2787">
      <w:pPr>
        <w:pStyle w:val="Teksttreci20"/>
        <w:numPr>
          <w:ilvl w:val="0"/>
          <w:numId w:val="15"/>
        </w:numPr>
        <w:shd w:val="clear" w:color="auto" w:fill="auto"/>
        <w:spacing w:line="360" w:lineRule="auto"/>
        <w:rPr>
          <w:sz w:val="20"/>
          <w:szCs w:val="20"/>
        </w:rPr>
      </w:pPr>
      <w:r w:rsidRPr="00266AA7">
        <w:rPr>
          <w:sz w:val="20"/>
          <w:szCs w:val="20"/>
        </w:rPr>
        <w:t>Przeprowadzenie analizy wykonalności programu m.in. w zakresie potencjalnych realizatorów programu.</w:t>
      </w:r>
    </w:p>
    <w:p w14:paraId="45FE92B8" w14:textId="22577F08" w:rsidR="009B2787" w:rsidRPr="00266AA7" w:rsidRDefault="009B2787" w:rsidP="009B2787">
      <w:pPr>
        <w:pStyle w:val="Teksttreci20"/>
        <w:numPr>
          <w:ilvl w:val="0"/>
          <w:numId w:val="15"/>
        </w:numPr>
        <w:shd w:val="clear" w:color="auto" w:fill="auto"/>
        <w:spacing w:line="360" w:lineRule="auto"/>
        <w:rPr>
          <w:sz w:val="20"/>
          <w:szCs w:val="20"/>
        </w:rPr>
      </w:pPr>
      <w:r w:rsidRPr="00266AA7">
        <w:rPr>
          <w:sz w:val="20"/>
          <w:szCs w:val="20"/>
        </w:rPr>
        <w:t xml:space="preserve">Opracowanie projektu programu. </w:t>
      </w:r>
    </w:p>
    <w:p w14:paraId="0CA48CAD"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Opracowanie terminów realizacji poszczególnych elementów PPZ oraz wstępne zaplanowanie budżetu.</w:t>
      </w:r>
    </w:p>
    <w:p w14:paraId="514E746D" w14:textId="4C454134" w:rsidR="009B2787" w:rsidRPr="00266AA7" w:rsidRDefault="000E10FB" w:rsidP="000E10FB">
      <w:pPr>
        <w:pStyle w:val="Teksttreci20"/>
        <w:numPr>
          <w:ilvl w:val="0"/>
          <w:numId w:val="15"/>
        </w:numPr>
        <w:shd w:val="clear" w:color="auto" w:fill="auto"/>
        <w:spacing w:line="360" w:lineRule="auto"/>
        <w:rPr>
          <w:sz w:val="20"/>
          <w:szCs w:val="20"/>
        </w:rPr>
      </w:pPr>
      <w:r w:rsidRPr="00266AA7">
        <w:rPr>
          <w:sz w:val="20"/>
          <w:szCs w:val="20"/>
        </w:rPr>
        <w:t xml:space="preserve">Uzyskanie pozytywnej lub warunkowo pozytywnej opinii Agencji Oceny Technologii Medycznych i Taryfikacji. </w:t>
      </w:r>
    </w:p>
    <w:p w14:paraId="1FB587CA" w14:textId="7766651C"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 xml:space="preserve">Przeprowadzenie konkursu ofert na szczeblu samorządu </w:t>
      </w:r>
      <w:r w:rsidR="00041CCA" w:rsidRPr="00266AA7">
        <w:rPr>
          <w:sz w:val="20"/>
          <w:szCs w:val="20"/>
        </w:rPr>
        <w:t>[</w:t>
      </w:r>
      <w:r w:rsidR="00041CCA" w:rsidRPr="00266AA7">
        <w:rPr>
          <w:sz w:val="20"/>
          <w:szCs w:val="20"/>
          <w:highlight w:val="yellow"/>
        </w:rPr>
        <w:t>nazwa JST</w:t>
      </w:r>
      <w:r w:rsidR="00041CCA" w:rsidRPr="00266AA7">
        <w:rPr>
          <w:sz w:val="20"/>
          <w:szCs w:val="20"/>
        </w:rPr>
        <w:t>]</w:t>
      </w:r>
      <w:r w:rsidRPr="00266AA7">
        <w:rPr>
          <w:sz w:val="20"/>
          <w:szCs w:val="20"/>
        </w:rPr>
        <w:t xml:space="preserve"> w celu wyboru jego realizatorów (zgodnie z art. 48b ust. 1 Ustawy o świadczeniach opieki zdrowotnej finansowanych ze środków publicznych).</w:t>
      </w:r>
      <w:r w:rsidR="004623D4" w:rsidRPr="00266AA7">
        <w:rPr>
          <w:sz w:val="20"/>
          <w:szCs w:val="20"/>
        </w:rPr>
        <w:t xml:space="preserve"> </w:t>
      </w:r>
    </w:p>
    <w:p w14:paraId="12271A0A"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Przeprowadzenie szkolenia dla realizatorów programu celem ujednolicenia sposobu postępowania we wszystkich zaangażowanych placówkach i przekazania niezbędnej do realizacji programu wiedzy – m.in. personel lekarski oraz pielęgniarski.</w:t>
      </w:r>
    </w:p>
    <w:p w14:paraId="011EBA51"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 xml:space="preserve">Przeprowadzenie interwencji: działania informacyjno-edukacyjne o programie – prowadzone w placówkach realizatorów programu. </w:t>
      </w:r>
    </w:p>
    <w:p w14:paraId="12DE703F" w14:textId="4988D3E8"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 xml:space="preserve">Przeprowadzenie pełnego cyklu szczepień poprzedzonego każdorazową kwalifikacją lekarską do szczepienia. Na pierwszej wizycie przeprowadzenie edukacji o korzyściach wynikających z przyjęcia </w:t>
      </w:r>
      <w:r w:rsidR="0043048A" w:rsidRPr="00266AA7">
        <w:rPr>
          <w:sz w:val="20"/>
          <w:szCs w:val="20"/>
        </w:rPr>
        <w:t>pełnego schematu szczepienia</w:t>
      </w:r>
      <w:r w:rsidRPr="00266AA7">
        <w:rPr>
          <w:sz w:val="20"/>
          <w:szCs w:val="20"/>
        </w:rPr>
        <w:t xml:space="preserve">. Umówienie pacjenta </w:t>
      </w:r>
      <w:r w:rsidR="0043048A" w:rsidRPr="00266AA7">
        <w:rPr>
          <w:sz w:val="20"/>
          <w:szCs w:val="20"/>
        </w:rPr>
        <w:t xml:space="preserve">na kolejną </w:t>
      </w:r>
      <w:r w:rsidRPr="00266AA7">
        <w:rPr>
          <w:sz w:val="20"/>
          <w:szCs w:val="20"/>
        </w:rPr>
        <w:t>dawkę szczepienia.</w:t>
      </w:r>
    </w:p>
    <w:p w14:paraId="7A84EAEA"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Ocena satysfakcji uczestnika programu polityki zdrowotnej na podstawie przygotowanej ankiety.</w:t>
      </w:r>
    </w:p>
    <w:p w14:paraId="58350A08"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 xml:space="preserve">Bieżące zbieranie danych dot. realizowanych działań, umożliwiających monitorowanie programu i jego późniejszą ewaluację. </w:t>
      </w:r>
    </w:p>
    <w:p w14:paraId="05CEB03F"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 xml:space="preserve">Przygotowanie raportu z realizacji działań w danym roku. </w:t>
      </w:r>
    </w:p>
    <w:p w14:paraId="654C2478"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Zakończenie realizacji programu.</w:t>
      </w:r>
    </w:p>
    <w:p w14:paraId="352009A7" w14:textId="77777777"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Rozliczenie finansowe programu.</w:t>
      </w:r>
    </w:p>
    <w:p w14:paraId="291F2163" w14:textId="00F9D253" w:rsidR="00007C52" w:rsidRPr="00266AA7" w:rsidRDefault="00007C52" w:rsidP="00007C52">
      <w:pPr>
        <w:pStyle w:val="Teksttreci20"/>
        <w:numPr>
          <w:ilvl w:val="0"/>
          <w:numId w:val="15"/>
        </w:numPr>
        <w:shd w:val="clear" w:color="auto" w:fill="auto"/>
        <w:spacing w:line="360" w:lineRule="auto"/>
        <w:rPr>
          <w:sz w:val="20"/>
          <w:szCs w:val="20"/>
        </w:rPr>
      </w:pPr>
      <w:r w:rsidRPr="00266AA7">
        <w:rPr>
          <w:sz w:val="20"/>
          <w:szCs w:val="20"/>
        </w:rPr>
        <w:t>Ewaluacja programu, opracowanie raportu końcowego z realizacji PPZ i przesłanie go do Agencji, wraz z załączonym pierwotnym PPZ, który został wdrożony do realizacji.</w:t>
      </w:r>
    </w:p>
    <w:p w14:paraId="0B0675CC" w14:textId="3A1B489A" w:rsidR="00007C52" w:rsidRPr="00266AA7" w:rsidRDefault="00007C52" w:rsidP="00007C52">
      <w:pPr>
        <w:pStyle w:val="Nagwek1"/>
        <w:numPr>
          <w:ilvl w:val="1"/>
          <w:numId w:val="1"/>
        </w:numPr>
        <w:rPr>
          <w:rFonts w:ascii="Times New Roman" w:hAnsi="Times New Roman" w:cs="Times New Roman"/>
        </w:rPr>
      </w:pPr>
      <w:bookmarkStart w:id="16" w:name="_Toc147171057"/>
      <w:r w:rsidRPr="00266AA7">
        <w:rPr>
          <w:rFonts w:ascii="Times New Roman" w:hAnsi="Times New Roman" w:cs="Times New Roman"/>
        </w:rPr>
        <w:t>Warunki realizacji programu polityki zdrowotnej dotyczące personelu, wyposażenia i warunków lokalowych</w:t>
      </w:r>
      <w:bookmarkEnd w:id="16"/>
    </w:p>
    <w:p w14:paraId="16FBFB1B" w14:textId="77777777" w:rsidR="00007C52" w:rsidRPr="00266AA7" w:rsidRDefault="00007C52" w:rsidP="00594557">
      <w:pPr>
        <w:pStyle w:val="Teksttreci20"/>
        <w:tabs>
          <w:tab w:val="left" w:pos="1204"/>
        </w:tabs>
        <w:spacing w:line="360" w:lineRule="auto"/>
        <w:ind w:firstLine="0"/>
        <w:rPr>
          <w:sz w:val="20"/>
          <w:szCs w:val="20"/>
          <w:u w:val="single"/>
        </w:rPr>
      </w:pPr>
      <w:r w:rsidRPr="00266AA7">
        <w:rPr>
          <w:sz w:val="20"/>
          <w:szCs w:val="20"/>
          <w:u w:val="single"/>
        </w:rPr>
        <w:t>Wymagania dot.  Personelu</w:t>
      </w:r>
    </w:p>
    <w:p w14:paraId="5BDD0955" w14:textId="28DEC0B6" w:rsidR="00007C52" w:rsidRPr="00266AA7" w:rsidRDefault="00007C52" w:rsidP="00007C52">
      <w:pPr>
        <w:pStyle w:val="Teksttreci20"/>
        <w:tabs>
          <w:tab w:val="left" w:pos="1204"/>
        </w:tabs>
        <w:spacing w:line="360" w:lineRule="auto"/>
        <w:ind w:firstLine="0"/>
        <w:rPr>
          <w:sz w:val="20"/>
          <w:szCs w:val="20"/>
        </w:rPr>
      </w:pPr>
      <w:r w:rsidRPr="00266AA7">
        <w:rPr>
          <w:sz w:val="20"/>
          <w:szCs w:val="20"/>
        </w:rPr>
        <w:t>Kwalifikowanie do szczepienia: Osoba uprawniona do przeprowadzenia badania kwalifikującego do szczepienia zgodnie z obowiązującymi przepisami prawa.</w:t>
      </w:r>
    </w:p>
    <w:p w14:paraId="49BBE981" w14:textId="0493D94B" w:rsidR="00007C52" w:rsidRPr="00266AA7" w:rsidRDefault="00007C52" w:rsidP="00007C52">
      <w:pPr>
        <w:pStyle w:val="Teksttreci20"/>
        <w:tabs>
          <w:tab w:val="left" w:pos="1204"/>
        </w:tabs>
        <w:spacing w:line="360" w:lineRule="auto"/>
        <w:ind w:firstLine="0"/>
        <w:rPr>
          <w:sz w:val="20"/>
          <w:szCs w:val="20"/>
        </w:rPr>
      </w:pPr>
      <w:r w:rsidRPr="00266AA7">
        <w:rPr>
          <w:sz w:val="20"/>
          <w:szCs w:val="20"/>
        </w:rPr>
        <w:t>Podanie szczepionki: Osoba uprawniona do podania szczepionki zgodnie z obowiązującymi przepisami prawa.</w:t>
      </w:r>
    </w:p>
    <w:p w14:paraId="48F9DBB8" w14:textId="3703B730" w:rsidR="00007C52" w:rsidRPr="00266AA7" w:rsidRDefault="00007C52" w:rsidP="00007C52">
      <w:pPr>
        <w:pStyle w:val="Teksttreci20"/>
        <w:tabs>
          <w:tab w:val="left" w:pos="1204"/>
        </w:tabs>
        <w:spacing w:line="360" w:lineRule="auto"/>
        <w:ind w:firstLine="0"/>
        <w:rPr>
          <w:sz w:val="20"/>
          <w:szCs w:val="20"/>
        </w:rPr>
      </w:pPr>
      <w:r w:rsidRPr="00266AA7">
        <w:rPr>
          <w:sz w:val="20"/>
          <w:szCs w:val="20"/>
        </w:rPr>
        <w:t>Działania edukacyjne: Osoba posiadająca wiedzę z zakresu profilaktyki półpaśca na poziomie odpowiednim, aby przekazywać treści całkowicie merytorycznie spójne z materiałami informacyjno-edukacyjnymi.</w:t>
      </w:r>
    </w:p>
    <w:p w14:paraId="346F043A" w14:textId="249774F8" w:rsidR="00007C52" w:rsidRPr="00266AA7" w:rsidRDefault="00007C52" w:rsidP="00007C52">
      <w:pPr>
        <w:pStyle w:val="Teksttreci20"/>
        <w:tabs>
          <w:tab w:val="left" w:pos="1204"/>
        </w:tabs>
        <w:spacing w:line="360" w:lineRule="auto"/>
        <w:ind w:firstLine="0"/>
        <w:rPr>
          <w:sz w:val="20"/>
          <w:szCs w:val="20"/>
        </w:rPr>
      </w:pPr>
      <w:r w:rsidRPr="00266AA7">
        <w:rPr>
          <w:sz w:val="20"/>
          <w:szCs w:val="20"/>
          <w:u w:val="single"/>
        </w:rPr>
        <w:t>Warunki lokalowe</w:t>
      </w:r>
      <w:r w:rsidRPr="00266AA7">
        <w:rPr>
          <w:sz w:val="20"/>
          <w:szCs w:val="20"/>
        </w:rPr>
        <w:t>:</w:t>
      </w:r>
    </w:p>
    <w:p w14:paraId="2201EB81" w14:textId="616F2156" w:rsidR="00007C52" w:rsidRPr="00266AA7" w:rsidRDefault="00007C52" w:rsidP="00007C52">
      <w:pPr>
        <w:pStyle w:val="Teksttreci20"/>
        <w:tabs>
          <w:tab w:val="left" w:pos="1204"/>
        </w:tabs>
        <w:spacing w:line="360" w:lineRule="auto"/>
        <w:ind w:firstLine="0"/>
        <w:rPr>
          <w:sz w:val="20"/>
          <w:szCs w:val="20"/>
        </w:rPr>
      </w:pPr>
      <w:r w:rsidRPr="00266AA7">
        <w:rPr>
          <w:sz w:val="20"/>
          <w:szCs w:val="20"/>
        </w:rPr>
        <w:t xml:space="preserve">Kwalifikacja i szczepienie: Warunki takie jak dla gabinetu diagnostyczno-zabiegowego (zgodnie z obowiązującymi przepisami prawa), a także dostępność do urządzeń odpowiednich do przechowywania szczepionek w warunkach zalecanych przez producenta (w szczególności zapewniający nieprzerwany łańcuch chłodniczy), materiały niezbędne do wykonania szczepienia oraz rozwiązania zapewniające gotowość do podjęcia </w:t>
      </w:r>
      <w:r w:rsidRPr="00266AA7">
        <w:rPr>
          <w:sz w:val="20"/>
          <w:szCs w:val="20"/>
        </w:rPr>
        <w:lastRenderedPageBreak/>
        <w:t>działań na wypadek wystąpienia działań niepożądanych lub innej sytuacji zagrożenia dla zdrowia lub życia.</w:t>
      </w:r>
    </w:p>
    <w:p w14:paraId="3EB483D0" w14:textId="77FE152F" w:rsidR="00007C52" w:rsidRPr="00266AA7" w:rsidRDefault="00007C52" w:rsidP="00007C52">
      <w:pPr>
        <w:pStyle w:val="Teksttreci20"/>
        <w:shd w:val="clear" w:color="auto" w:fill="auto"/>
        <w:tabs>
          <w:tab w:val="left" w:pos="1204"/>
        </w:tabs>
        <w:spacing w:line="360" w:lineRule="auto"/>
        <w:ind w:firstLine="0"/>
        <w:rPr>
          <w:sz w:val="20"/>
          <w:szCs w:val="20"/>
        </w:rPr>
      </w:pPr>
      <w:r w:rsidRPr="00266AA7">
        <w:rPr>
          <w:sz w:val="20"/>
          <w:szCs w:val="20"/>
        </w:rPr>
        <w:t xml:space="preserve">Działania edukacyjne: Adekwatne do zaplanowanych działań. Edukacja odbywać się będzie podczas kwalifikacji do szczepienia. </w:t>
      </w:r>
    </w:p>
    <w:p w14:paraId="697FA874" w14:textId="51925959" w:rsidR="00007C52" w:rsidRPr="00266AA7" w:rsidRDefault="00007C52" w:rsidP="00007C52">
      <w:pPr>
        <w:pStyle w:val="Nagwek1"/>
        <w:numPr>
          <w:ilvl w:val="0"/>
          <w:numId w:val="1"/>
        </w:numPr>
        <w:rPr>
          <w:rFonts w:ascii="Times New Roman" w:hAnsi="Times New Roman" w:cs="Times New Roman"/>
        </w:rPr>
      </w:pPr>
      <w:bookmarkStart w:id="17" w:name="_Toc147171058"/>
      <w:r w:rsidRPr="00266AA7">
        <w:rPr>
          <w:rFonts w:ascii="Times New Roman" w:hAnsi="Times New Roman" w:cs="Times New Roman"/>
        </w:rPr>
        <w:t>Sposób monitorowania i ewaluacji programu polityki zdrowotnej</w:t>
      </w:r>
      <w:bookmarkEnd w:id="17"/>
    </w:p>
    <w:p w14:paraId="767A823F" w14:textId="7A3A7885" w:rsidR="00007C52" w:rsidRPr="00266AA7" w:rsidRDefault="00007C52" w:rsidP="00007C52">
      <w:pPr>
        <w:pStyle w:val="Nagwek1"/>
        <w:numPr>
          <w:ilvl w:val="1"/>
          <w:numId w:val="1"/>
        </w:numPr>
        <w:rPr>
          <w:rFonts w:ascii="Times New Roman" w:hAnsi="Times New Roman" w:cs="Times New Roman"/>
        </w:rPr>
      </w:pPr>
      <w:bookmarkStart w:id="18" w:name="_Toc147171059"/>
      <w:r w:rsidRPr="00266AA7">
        <w:rPr>
          <w:rFonts w:ascii="Times New Roman" w:hAnsi="Times New Roman" w:cs="Times New Roman"/>
        </w:rPr>
        <w:t>Monitorowanie</w:t>
      </w:r>
      <w:bookmarkEnd w:id="18"/>
      <w:r w:rsidRPr="00266AA7">
        <w:rPr>
          <w:rFonts w:ascii="Times New Roman" w:hAnsi="Times New Roman" w:cs="Times New Roman"/>
        </w:rPr>
        <w:t xml:space="preserve"> </w:t>
      </w:r>
    </w:p>
    <w:p w14:paraId="3B874AF2" w14:textId="77777777" w:rsidR="003317B0" w:rsidRPr="00266AA7" w:rsidRDefault="00007C52" w:rsidP="00007C52">
      <w:pPr>
        <w:pStyle w:val="Teksttreci20"/>
        <w:shd w:val="clear" w:color="auto" w:fill="auto"/>
        <w:tabs>
          <w:tab w:val="left" w:pos="1204"/>
        </w:tabs>
        <w:spacing w:line="360" w:lineRule="auto"/>
        <w:ind w:firstLine="0"/>
        <w:jc w:val="left"/>
        <w:rPr>
          <w:sz w:val="20"/>
          <w:szCs w:val="20"/>
        </w:rPr>
      </w:pPr>
      <w:r w:rsidRPr="00266AA7">
        <w:rPr>
          <w:sz w:val="20"/>
          <w:szCs w:val="20"/>
        </w:rPr>
        <w:t xml:space="preserve">Monitorowanie programu prowadzone będzie w trakcie realizacji programu i obejmować będzie: </w:t>
      </w:r>
    </w:p>
    <w:p w14:paraId="58A56345" w14:textId="7F1DF685" w:rsidR="00007C52" w:rsidRPr="00266AA7" w:rsidRDefault="00007C52" w:rsidP="00007C52">
      <w:pPr>
        <w:pStyle w:val="Teksttreci20"/>
        <w:shd w:val="clear" w:color="auto" w:fill="auto"/>
        <w:tabs>
          <w:tab w:val="left" w:pos="1204"/>
        </w:tabs>
        <w:spacing w:line="360" w:lineRule="auto"/>
        <w:ind w:firstLine="0"/>
        <w:jc w:val="left"/>
        <w:rPr>
          <w:sz w:val="20"/>
          <w:szCs w:val="20"/>
        </w:rPr>
      </w:pPr>
      <w:r w:rsidRPr="00266AA7">
        <w:rPr>
          <w:sz w:val="20"/>
          <w:szCs w:val="20"/>
        </w:rPr>
        <w:t xml:space="preserve">1) ocenę zgłaszalności do programu </w:t>
      </w:r>
    </w:p>
    <w:p w14:paraId="5BDE3205" w14:textId="77777777" w:rsidR="00007C52" w:rsidRPr="00266AA7" w:rsidRDefault="00007C52" w:rsidP="00007C52">
      <w:pPr>
        <w:pStyle w:val="Teksttreci20"/>
        <w:shd w:val="clear" w:color="auto" w:fill="auto"/>
        <w:tabs>
          <w:tab w:val="left" w:pos="1204"/>
        </w:tabs>
        <w:spacing w:line="360" w:lineRule="auto"/>
        <w:ind w:firstLine="0"/>
        <w:jc w:val="left"/>
        <w:rPr>
          <w:sz w:val="20"/>
          <w:szCs w:val="20"/>
        </w:rPr>
      </w:pPr>
      <w:r w:rsidRPr="00266AA7">
        <w:rPr>
          <w:sz w:val="20"/>
          <w:szCs w:val="20"/>
        </w:rPr>
        <w:t>2) ocenę jakości świadczeń udzielanych w ramach programu</w:t>
      </w:r>
    </w:p>
    <w:p w14:paraId="7631CF7E" w14:textId="77777777" w:rsidR="00007C52" w:rsidRPr="00266AA7" w:rsidRDefault="00007C52" w:rsidP="00007C52">
      <w:pPr>
        <w:pStyle w:val="Teksttreci20"/>
        <w:shd w:val="clear" w:color="auto" w:fill="auto"/>
        <w:tabs>
          <w:tab w:val="left" w:pos="1204"/>
        </w:tabs>
        <w:spacing w:line="360" w:lineRule="auto"/>
        <w:ind w:firstLine="0"/>
        <w:jc w:val="left"/>
        <w:rPr>
          <w:sz w:val="20"/>
          <w:szCs w:val="20"/>
        </w:rPr>
      </w:pPr>
      <w:r w:rsidRPr="00266AA7">
        <w:rPr>
          <w:sz w:val="20"/>
          <w:szCs w:val="20"/>
        </w:rPr>
        <w:t>3) ocenę efektywności programu.</w:t>
      </w:r>
    </w:p>
    <w:p w14:paraId="6FF20144" w14:textId="77777777" w:rsidR="00007C52" w:rsidRPr="00266AA7" w:rsidRDefault="00007C52" w:rsidP="00007C52">
      <w:pPr>
        <w:pStyle w:val="Teksttreci20"/>
        <w:tabs>
          <w:tab w:val="left" w:pos="1204"/>
        </w:tabs>
        <w:spacing w:line="360" w:lineRule="auto"/>
        <w:rPr>
          <w:sz w:val="20"/>
          <w:szCs w:val="20"/>
        </w:rPr>
      </w:pPr>
      <w:r w:rsidRPr="00266AA7">
        <w:rPr>
          <w:sz w:val="20"/>
          <w:szCs w:val="20"/>
        </w:rPr>
        <w:tab/>
      </w:r>
    </w:p>
    <w:p w14:paraId="32278E82" w14:textId="77777777" w:rsidR="00007C52" w:rsidRPr="00266AA7" w:rsidRDefault="00007C52" w:rsidP="00007C52">
      <w:pPr>
        <w:pStyle w:val="Teksttreci20"/>
        <w:tabs>
          <w:tab w:val="left" w:pos="1204"/>
        </w:tabs>
        <w:spacing w:line="360" w:lineRule="auto"/>
        <w:rPr>
          <w:sz w:val="20"/>
          <w:szCs w:val="20"/>
        </w:rPr>
      </w:pPr>
      <w:r w:rsidRPr="00266AA7">
        <w:rPr>
          <w:sz w:val="20"/>
          <w:szCs w:val="20"/>
        </w:rPr>
        <w:tab/>
        <w:t xml:space="preserve">W ramach monitoringu, każdy realizator zobowiązany jest do złożenia następujących dokumentów: </w:t>
      </w:r>
    </w:p>
    <w:p w14:paraId="3292CDFF" w14:textId="20B5792C" w:rsidR="00007C52" w:rsidRPr="00266AA7" w:rsidRDefault="00007C52" w:rsidP="055C64DF">
      <w:pPr>
        <w:pStyle w:val="Teksttreci20"/>
        <w:numPr>
          <w:ilvl w:val="0"/>
          <w:numId w:val="17"/>
        </w:numPr>
        <w:tabs>
          <w:tab w:val="left" w:pos="1204"/>
        </w:tabs>
        <w:spacing w:line="360" w:lineRule="auto"/>
        <w:rPr>
          <w:sz w:val="20"/>
          <w:szCs w:val="20"/>
        </w:rPr>
      </w:pPr>
      <w:r w:rsidRPr="00266AA7">
        <w:rPr>
          <w:sz w:val="20"/>
          <w:szCs w:val="20"/>
        </w:rPr>
        <w:t xml:space="preserve">sprawozdania kwartalnego/rocznego z wykonania świadczeń w ramach programu – zgodnie z treścią wzoru stanowiącego załącznik nr </w:t>
      </w:r>
      <w:r w:rsidR="001B4A68" w:rsidRPr="00266AA7">
        <w:rPr>
          <w:sz w:val="20"/>
          <w:szCs w:val="20"/>
        </w:rPr>
        <w:t>4</w:t>
      </w:r>
      <w:r w:rsidRPr="00266AA7">
        <w:rPr>
          <w:sz w:val="20"/>
          <w:szCs w:val="20"/>
        </w:rPr>
        <w:t xml:space="preserve"> do programu;</w:t>
      </w:r>
    </w:p>
    <w:p w14:paraId="44F56F07" w14:textId="61491A8D" w:rsidR="00007C52" w:rsidRPr="00266AA7" w:rsidRDefault="00007C52" w:rsidP="055C64DF">
      <w:pPr>
        <w:pStyle w:val="Teksttreci20"/>
        <w:numPr>
          <w:ilvl w:val="0"/>
          <w:numId w:val="17"/>
        </w:numPr>
        <w:tabs>
          <w:tab w:val="left" w:pos="1204"/>
        </w:tabs>
        <w:spacing w:line="360" w:lineRule="auto"/>
        <w:rPr>
          <w:sz w:val="20"/>
          <w:szCs w:val="20"/>
        </w:rPr>
      </w:pPr>
      <w:r w:rsidRPr="00266AA7">
        <w:rPr>
          <w:sz w:val="20"/>
          <w:szCs w:val="20"/>
        </w:rPr>
        <w:t xml:space="preserve">analizę wyników ankiet satysfakcji uczestników programu – zgodnie z treścią wzoru ankiety stanowiącej załącznik nr </w:t>
      </w:r>
      <w:r w:rsidR="001B4A68" w:rsidRPr="00266AA7">
        <w:rPr>
          <w:sz w:val="20"/>
          <w:szCs w:val="20"/>
        </w:rPr>
        <w:t>3</w:t>
      </w:r>
      <w:r w:rsidRPr="00266AA7">
        <w:rPr>
          <w:sz w:val="20"/>
          <w:szCs w:val="20"/>
        </w:rPr>
        <w:t xml:space="preserve"> do programu.</w:t>
      </w:r>
    </w:p>
    <w:p w14:paraId="40193DAD" w14:textId="0ABB75A1" w:rsidR="00007C52" w:rsidRPr="00266AA7" w:rsidRDefault="00007C52" w:rsidP="055C64DF">
      <w:pPr>
        <w:pStyle w:val="Teksttreci20"/>
        <w:tabs>
          <w:tab w:val="left" w:pos="1204"/>
        </w:tabs>
        <w:spacing w:line="360" w:lineRule="auto"/>
        <w:rPr>
          <w:sz w:val="20"/>
          <w:szCs w:val="20"/>
        </w:rPr>
      </w:pPr>
      <w:r w:rsidRPr="00266AA7">
        <w:rPr>
          <w:sz w:val="20"/>
          <w:szCs w:val="20"/>
        </w:rPr>
        <w:tab/>
        <w:t>Sprawozdanie kwartalne/roczne może zawierać dodatkowe elementy, nieokreślone we wzorze, które</w:t>
      </w:r>
    </w:p>
    <w:p w14:paraId="3923FA7A" w14:textId="77777777" w:rsidR="00007C52" w:rsidRPr="00266AA7" w:rsidRDefault="00007C52" w:rsidP="055C64DF">
      <w:pPr>
        <w:pStyle w:val="Teksttreci20"/>
        <w:tabs>
          <w:tab w:val="left" w:pos="1204"/>
        </w:tabs>
        <w:spacing w:line="360" w:lineRule="auto"/>
        <w:rPr>
          <w:sz w:val="20"/>
          <w:szCs w:val="20"/>
        </w:rPr>
      </w:pPr>
      <w:r w:rsidRPr="00266AA7">
        <w:rPr>
          <w:sz w:val="20"/>
          <w:szCs w:val="20"/>
        </w:rPr>
        <w:t>realizator uzna za niezbędne. Warunki i terminy przekazania sprawozdań będą określać postanowienia</w:t>
      </w:r>
    </w:p>
    <w:p w14:paraId="16B12CA6" w14:textId="77777777" w:rsidR="00007C52" w:rsidRPr="00266AA7" w:rsidRDefault="00007C52" w:rsidP="055C64DF">
      <w:pPr>
        <w:pStyle w:val="Teksttreci20"/>
        <w:tabs>
          <w:tab w:val="left" w:pos="1204"/>
        </w:tabs>
        <w:spacing w:line="360" w:lineRule="auto"/>
        <w:rPr>
          <w:sz w:val="20"/>
          <w:szCs w:val="20"/>
        </w:rPr>
      </w:pPr>
      <w:r w:rsidRPr="00266AA7">
        <w:rPr>
          <w:sz w:val="20"/>
          <w:szCs w:val="20"/>
        </w:rPr>
        <w:t>umowy zawartej z realizatorami.</w:t>
      </w:r>
    </w:p>
    <w:p w14:paraId="260A8C43" w14:textId="77777777" w:rsidR="00007C52" w:rsidRPr="00266AA7" w:rsidRDefault="00007C52" w:rsidP="00007C52">
      <w:pPr>
        <w:pStyle w:val="Teksttreci20"/>
        <w:tabs>
          <w:tab w:val="left" w:pos="1204"/>
        </w:tabs>
        <w:spacing w:line="360" w:lineRule="auto"/>
        <w:rPr>
          <w:sz w:val="20"/>
          <w:szCs w:val="20"/>
        </w:rPr>
      </w:pPr>
      <w:r w:rsidRPr="00266AA7">
        <w:rPr>
          <w:sz w:val="20"/>
          <w:szCs w:val="20"/>
        </w:rPr>
        <w:tab/>
      </w:r>
    </w:p>
    <w:p w14:paraId="7DB3A367" w14:textId="77777777" w:rsidR="00007C52" w:rsidRPr="00266AA7" w:rsidRDefault="00007C52" w:rsidP="00007C52">
      <w:pPr>
        <w:pStyle w:val="Teksttreci20"/>
        <w:tabs>
          <w:tab w:val="left" w:pos="1204"/>
        </w:tabs>
        <w:spacing w:line="360" w:lineRule="auto"/>
        <w:rPr>
          <w:sz w:val="20"/>
          <w:szCs w:val="20"/>
        </w:rPr>
      </w:pPr>
      <w:r w:rsidRPr="00266AA7">
        <w:rPr>
          <w:sz w:val="20"/>
          <w:szCs w:val="20"/>
        </w:rPr>
        <w:tab/>
        <w:t>Ad. 1 Ocena zgłaszalności do programu</w:t>
      </w:r>
    </w:p>
    <w:p w14:paraId="6F90A80B" w14:textId="77777777" w:rsidR="00007C52" w:rsidRPr="00266AA7" w:rsidRDefault="00007C52" w:rsidP="00007C52">
      <w:pPr>
        <w:pStyle w:val="Teksttreci20"/>
        <w:tabs>
          <w:tab w:val="left" w:pos="1204"/>
        </w:tabs>
        <w:spacing w:line="360" w:lineRule="auto"/>
        <w:rPr>
          <w:sz w:val="20"/>
          <w:szCs w:val="20"/>
        </w:rPr>
      </w:pPr>
      <w:r w:rsidRPr="00266AA7">
        <w:rPr>
          <w:sz w:val="20"/>
          <w:szCs w:val="20"/>
        </w:rPr>
        <w:tab/>
        <w:t xml:space="preserve">Monitorowanie oceny zgłaszalności programu obejmować będzie: </w:t>
      </w:r>
    </w:p>
    <w:p w14:paraId="1B8B9121" w14:textId="77777777" w:rsidR="00007C52" w:rsidRPr="00266AA7" w:rsidRDefault="00007C52" w:rsidP="00007C52">
      <w:pPr>
        <w:pStyle w:val="Teksttreci20"/>
        <w:numPr>
          <w:ilvl w:val="0"/>
          <w:numId w:val="16"/>
        </w:numPr>
        <w:tabs>
          <w:tab w:val="left" w:pos="1204"/>
        </w:tabs>
        <w:spacing w:line="360" w:lineRule="auto"/>
        <w:rPr>
          <w:sz w:val="20"/>
          <w:szCs w:val="20"/>
        </w:rPr>
      </w:pPr>
      <w:r w:rsidRPr="00266AA7">
        <w:rPr>
          <w:sz w:val="20"/>
          <w:szCs w:val="20"/>
        </w:rPr>
        <w:t xml:space="preserve">liczbę osób, które zgłosiły się do udziału w programie, </w:t>
      </w:r>
    </w:p>
    <w:p w14:paraId="544B5E74" w14:textId="77777777" w:rsidR="00007C52" w:rsidRPr="00266AA7" w:rsidRDefault="00007C52" w:rsidP="008B416A">
      <w:pPr>
        <w:pStyle w:val="Teksttreci20"/>
        <w:numPr>
          <w:ilvl w:val="0"/>
          <w:numId w:val="16"/>
        </w:numPr>
        <w:tabs>
          <w:tab w:val="left" w:pos="1204"/>
        </w:tabs>
        <w:spacing w:line="360" w:lineRule="auto"/>
        <w:rPr>
          <w:sz w:val="20"/>
          <w:szCs w:val="20"/>
        </w:rPr>
      </w:pPr>
      <w:r w:rsidRPr="00266AA7">
        <w:rPr>
          <w:sz w:val="20"/>
          <w:szCs w:val="20"/>
        </w:rPr>
        <w:t xml:space="preserve">liczbę (odsetek) uczestników programu, które nie zostały objęte programem z powodów zdrowotnych lub z innych powodów, </w:t>
      </w:r>
    </w:p>
    <w:p w14:paraId="6A735C35" w14:textId="77777777" w:rsidR="00007C52" w:rsidRPr="00266AA7" w:rsidRDefault="00007C52" w:rsidP="008B416A">
      <w:pPr>
        <w:pStyle w:val="Teksttreci20"/>
        <w:numPr>
          <w:ilvl w:val="0"/>
          <w:numId w:val="16"/>
        </w:numPr>
        <w:tabs>
          <w:tab w:val="left" w:pos="1204"/>
        </w:tabs>
        <w:spacing w:line="360" w:lineRule="auto"/>
        <w:rPr>
          <w:sz w:val="20"/>
          <w:szCs w:val="20"/>
        </w:rPr>
      </w:pPr>
      <w:r w:rsidRPr="00266AA7">
        <w:rPr>
          <w:sz w:val="20"/>
          <w:szCs w:val="20"/>
        </w:rPr>
        <w:t xml:space="preserve">liczbę osób, które z własnej woli zrezygnowały z udziału w programie w trakcie jego realizacji. </w:t>
      </w:r>
    </w:p>
    <w:p w14:paraId="4544B2CA" w14:textId="6A0E3E6E" w:rsidR="00007C52" w:rsidRPr="00266AA7" w:rsidRDefault="00007C52" w:rsidP="008B416A">
      <w:pPr>
        <w:pStyle w:val="Teksttreci20"/>
        <w:tabs>
          <w:tab w:val="left" w:pos="1204"/>
        </w:tabs>
        <w:spacing w:line="360" w:lineRule="auto"/>
        <w:rPr>
          <w:sz w:val="20"/>
          <w:szCs w:val="20"/>
        </w:rPr>
      </w:pPr>
      <w:r w:rsidRPr="00266AA7">
        <w:rPr>
          <w:sz w:val="20"/>
          <w:szCs w:val="20"/>
        </w:rPr>
        <w:tab/>
        <w:t>Realizator ma obowiązek prowadzić rejestr osób zgłaszających się do programu. Rejestr ma zawierać</w:t>
      </w:r>
    </w:p>
    <w:p w14:paraId="66A555D0" w14:textId="520F5138" w:rsidR="00007C52" w:rsidRPr="00266AA7" w:rsidRDefault="008B416A" w:rsidP="008B416A">
      <w:pPr>
        <w:pStyle w:val="Teksttreci20"/>
        <w:tabs>
          <w:tab w:val="left" w:pos="1204"/>
        </w:tabs>
        <w:spacing w:line="360" w:lineRule="auto"/>
        <w:rPr>
          <w:sz w:val="20"/>
          <w:szCs w:val="20"/>
        </w:rPr>
      </w:pPr>
      <w:r w:rsidRPr="00266AA7">
        <w:rPr>
          <w:sz w:val="20"/>
          <w:szCs w:val="20"/>
        </w:rPr>
        <w:tab/>
      </w:r>
      <w:r w:rsidR="00007C52" w:rsidRPr="00266AA7">
        <w:rPr>
          <w:sz w:val="20"/>
          <w:szCs w:val="20"/>
        </w:rPr>
        <w:t>takie dane jak:</w:t>
      </w:r>
    </w:p>
    <w:p w14:paraId="6FD9F05D" w14:textId="77777777" w:rsidR="00007C52" w:rsidRPr="00266AA7" w:rsidRDefault="00007C52" w:rsidP="008B416A">
      <w:pPr>
        <w:pStyle w:val="Teksttreci20"/>
        <w:numPr>
          <w:ilvl w:val="0"/>
          <w:numId w:val="18"/>
        </w:numPr>
        <w:tabs>
          <w:tab w:val="left" w:pos="1204"/>
        </w:tabs>
        <w:spacing w:line="360" w:lineRule="auto"/>
        <w:rPr>
          <w:sz w:val="20"/>
          <w:szCs w:val="20"/>
        </w:rPr>
      </w:pPr>
      <w:r w:rsidRPr="00266AA7">
        <w:rPr>
          <w:sz w:val="20"/>
          <w:szCs w:val="20"/>
        </w:rPr>
        <w:t>imiona i nazwiska osób zgłaszających się do programu;</w:t>
      </w:r>
    </w:p>
    <w:p w14:paraId="16E71DE4" w14:textId="77777777" w:rsidR="00007C52" w:rsidRPr="00266AA7" w:rsidRDefault="00007C52" w:rsidP="008B416A">
      <w:pPr>
        <w:pStyle w:val="Teksttreci20"/>
        <w:numPr>
          <w:ilvl w:val="0"/>
          <w:numId w:val="18"/>
        </w:numPr>
        <w:tabs>
          <w:tab w:val="left" w:pos="1204"/>
        </w:tabs>
        <w:spacing w:line="360" w:lineRule="auto"/>
        <w:rPr>
          <w:sz w:val="20"/>
          <w:szCs w:val="20"/>
        </w:rPr>
      </w:pPr>
      <w:r w:rsidRPr="00266AA7">
        <w:rPr>
          <w:sz w:val="20"/>
          <w:szCs w:val="20"/>
        </w:rPr>
        <w:t>dane kontaktowe osób zgłaszających się do programu.</w:t>
      </w:r>
    </w:p>
    <w:p w14:paraId="2D6717C5" w14:textId="77777777" w:rsidR="00007C52" w:rsidRPr="00266AA7" w:rsidRDefault="00007C52" w:rsidP="000262CA">
      <w:pPr>
        <w:pStyle w:val="Teksttreci20"/>
        <w:tabs>
          <w:tab w:val="left" w:pos="1204"/>
        </w:tabs>
        <w:spacing w:line="360" w:lineRule="auto"/>
        <w:rPr>
          <w:sz w:val="20"/>
          <w:szCs w:val="20"/>
        </w:rPr>
      </w:pPr>
      <w:r w:rsidRPr="00266AA7">
        <w:rPr>
          <w:sz w:val="20"/>
          <w:szCs w:val="20"/>
        </w:rPr>
        <w:tab/>
        <w:t>Rejestr może zawierać inne dane niezbędne do prowadzenia działań z zakresu programu.</w:t>
      </w:r>
    </w:p>
    <w:p w14:paraId="2EB248FE" w14:textId="30ABBFB7" w:rsidR="00007C52" w:rsidRPr="00266AA7" w:rsidRDefault="008B416A" w:rsidP="000262CA">
      <w:pPr>
        <w:pStyle w:val="Teksttreci20"/>
        <w:tabs>
          <w:tab w:val="left" w:pos="1204"/>
        </w:tabs>
        <w:spacing w:line="360" w:lineRule="auto"/>
        <w:rPr>
          <w:sz w:val="20"/>
          <w:szCs w:val="20"/>
        </w:rPr>
      </w:pPr>
      <w:r w:rsidRPr="00266AA7">
        <w:rPr>
          <w:sz w:val="20"/>
          <w:szCs w:val="20"/>
        </w:rPr>
        <w:tab/>
      </w:r>
      <w:r w:rsidR="00007C52" w:rsidRPr="00266AA7">
        <w:rPr>
          <w:sz w:val="20"/>
          <w:szCs w:val="20"/>
        </w:rPr>
        <w:t>Preferowaną</w:t>
      </w:r>
      <w:r w:rsidR="5058540B" w:rsidRPr="00266AA7">
        <w:rPr>
          <w:sz w:val="20"/>
          <w:szCs w:val="20"/>
        </w:rPr>
        <w:t xml:space="preserve"> </w:t>
      </w:r>
      <w:r w:rsidR="00007C52" w:rsidRPr="00266AA7">
        <w:rPr>
          <w:sz w:val="20"/>
          <w:szCs w:val="20"/>
        </w:rPr>
        <w:t>formą prowadzenia rejestru jest forma elektroniczna. Rejestr zgłoszeń do programu</w:t>
      </w:r>
    </w:p>
    <w:p w14:paraId="15C4B3E8" w14:textId="47E69850" w:rsidR="00007C52" w:rsidRPr="00266AA7" w:rsidRDefault="008B416A" w:rsidP="000262CA">
      <w:pPr>
        <w:pStyle w:val="Teksttreci20"/>
        <w:tabs>
          <w:tab w:val="left" w:pos="1204"/>
        </w:tabs>
        <w:spacing w:line="360" w:lineRule="auto"/>
        <w:rPr>
          <w:sz w:val="20"/>
          <w:szCs w:val="20"/>
        </w:rPr>
      </w:pPr>
      <w:r w:rsidRPr="00266AA7">
        <w:rPr>
          <w:sz w:val="20"/>
          <w:szCs w:val="20"/>
        </w:rPr>
        <w:tab/>
      </w:r>
      <w:r w:rsidR="00007C52" w:rsidRPr="00266AA7">
        <w:rPr>
          <w:sz w:val="20"/>
          <w:szCs w:val="20"/>
        </w:rPr>
        <w:t>będzie prowadzony zgodnie z przepisami dotyczącymi zbierania i przetwarzania danych osobowych.</w:t>
      </w:r>
    </w:p>
    <w:p w14:paraId="3B728247" w14:textId="14FD28E4" w:rsidR="00007C52" w:rsidRPr="00266AA7" w:rsidRDefault="008B416A" w:rsidP="000262CA">
      <w:pPr>
        <w:pStyle w:val="Teksttreci20"/>
        <w:tabs>
          <w:tab w:val="left" w:pos="1204"/>
        </w:tabs>
        <w:spacing w:line="360" w:lineRule="auto"/>
        <w:rPr>
          <w:sz w:val="20"/>
          <w:szCs w:val="20"/>
        </w:rPr>
      </w:pPr>
      <w:r w:rsidRPr="00266AA7">
        <w:rPr>
          <w:sz w:val="20"/>
          <w:szCs w:val="20"/>
        </w:rPr>
        <w:tab/>
      </w:r>
      <w:r w:rsidR="00007C52" w:rsidRPr="00266AA7">
        <w:rPr>
          <w:sz w:val="20"/>
          <w:szCs w:val="20"/>
        </w:rPr>
        <w:t xml:space="preserve">Administratorem danych osobowych uczestników </w:t>
      </w:r>
      <w:r w:rsidR="009C46E0" w:rsidRPr="00266AA7">
        <w:rPr>
          <w:sz w:val="20"/>
          <w:szCs w:val="20"/>
        </w:rPr>
        <w:t>programu jest</w:t>
      </w:r>
      <w:r w:rsidR="00007C52" w:rsidRPr="00266AA7">
        <w:rPr>
          <w:sz w:val="20"/>
          <w:szCs w:val="20"/>
        </w:rPr>
        <w:t xml:space="preserve"> podmiot</w:t>
      </w:r>
      <w:r w:rsidR="2E8CDEF7" w:rsidRPr="00266AA7">
        <w:rPr>
          <w:sz w:val="20"/>
          <w:szCs w:val="20"/>
        </w:rPr>
        <w:t xml:space="preserve"> </w:t>
      </w:r>
      <w:r w:rsidR="40D4F1A6" w:rsidRPr="00266AA7">
        <w:rPr>
          <w:sz w:val="20"/>
          <w:szCs w:val="20"/>
        </w:rPr>
        <w:t>r</w:t>
      </w:r>
      <w:r w:rsidR="00007C52" w:rsidRPr="00266AA7">
        <w:rPr>
          <w:sz w:val="20"/>
          <w:szCs w:val="20"/>
        </w:rPr>
        <w:t>ealizujący</w:t>
      </w:r>
      <w:r w:rsidR="2B929B03" w:rsidRPr="00266AA7">
        <w:rPr>
          <w:sz w:val="20"/>
          <w:szCs w:val="20"/>
        </w:rPr>
        <w:t xml:space="preserve"> </w:t>
      </w:r>
      <w:r w:rsidR="00007C52" w:rsidRPr="00266AA7">
        <w:rPr>
          <w:sz w:val="20"/>
          <w:szCs w:val="20"/>
        </w:rPr>
        <w:t>program.</w:t>
      </w:r>
    </w:p>
    <w:p w14:paraId="32FCBE74" w14:textId="77777777" w:rsidR="00007C52" w:rsidRPr="00266AA7" w:rsidRDefault="00007C52" w:rsidP="000262CA">
      <w:pPr>
        <w:pStyle w:val="Teksttreci20"/>
        <w:tabs>
          <w:tab w:val="left" w:pos="1204"/>
        </w:tabs>
        <w:spacing w:line="360" w:lineRule="auto"/>
        <w:rPr>
          <w:sz w:val="20"/>
          <w:szCs w:val="20"/>
        </w:rPr>
      </w:pPr>
    </w:p>
    <w:p w14:paraId="252327C2" w14:textId="77777777" w:rsidR="00007C52" w:rsidRPr="00266AA7" w:rsidRDefault="00007C52" w:rsidP="000262CA">
      <w:pPr>
        <w:pStyle w:val="Teksttreci20"/>
        <w:tabs>
          <w:tab w:val="left" w:pos="1204"/>
        </w:tabs>
        <w:spacing w:line="360" w:lineRule="auto"/>
        <w:rPr>
          <w:sz w:val="20"/>
          <w:szCs w:val="20"/>
        </w:rPr>
      </w:pPr>
      <w:r w:rsidRPr="00266AA7">
        <w:rPr>
          <w:sz w:val="20"/>
          <w:szCs w:val="20"/>
        </w:rPr>
        <w:tab/>
        <w:t xml:space="preserve">Ad. 2 Ocena jakości świadczeń udzielanych w programie </w:t>
      </w:r>
    </w:p>
    <w:p w14:paraId="50B8F91E" w14:textId="77777777" w:rsidR="00007C52" w:rsidRPr="00266AA7" w:rsidRDefault="00007C52" w:rsidP="000262CA">
      <w:pPr>
        <w:pStyle w:val="Teksttreci20"/>
        <w:tabs>
          <w:tab w:val="left" w:pos="1204"/>
        </w:tabs>
        <w:spacing w:line="360" w:lineRule="auto"/>
        <w:rPr>
          <w:sz w:val="20"/>
          <w:szCs w:val="20"/>
        </w:rPr>
      </w:pPr>
      <w:r w:rsidRPr="00266AA7">
        <w:rPr>
          <w:sz w:val="20"/>
          <w:szCs w:val="20"/>
        </w:rPr>
        <w:tab/>
        <w:t>Program obejmuje także ocenę jakości świadczeń zdrowotnych udzielanych w programie polityki zdrowotnej. Ocena jakości odbywać się będzie na podstawie analizy ankiet satysfakcji wypełnianych przez uczestników programu. Uczestnik zostanie poproszony o wypełnienie i przekazanie realizatorowi ankiety po:</w:t>
      </w:r>
    </w:p>
    <w:p w14:paraId="6339E437" w14:textId="0D4C59AE" w:rsidR="00007C52" w:rsidRPr="00266AA7" w:rsidRDefault="00007C52" w:rsidP="00007C52">
      <w:pPr>
        <w:pStyle w:val="Teksttreci20"/>
        <w:numPr>
          <w:ilvl w:val="0"/>
          <w:numId w:val="19"/>
        </w:numPr>
        <w:tabs>
          <w:tab w:val="left" w:pos="1204"/>
        </w:tabs>
        <w:spacing w:line="360" w:lineRule="auto"/>
        <w:rPr>
          <w:sz w:val="20"/>
          <w:szCs w:val="20"/>
        </w:rPr>
      </w:pPr>
      <w:r w:rsidRPr="00266AA7">
        <w:rPr>
          <w:sz w:val="20"/>
          <w:szCs w:val="20"/>
        </w:rPr>
        <w:t xml:space="preserve">udzieleniu uczestnikowi wszystkich interwencji, w których uczestniczył (po </w:t>
      </w:r>
      <w:r w:rsidR="00EB423B" w:rsidRPr="00266AA7">
        <w:rPr>
          <w:sz w:val="20"/>
          <w:szCs w:val="20"/>
        </w:rPr>
        <w:t xml:space="preserve">pełnym schemacie </w:t>
      </w:r>
      <w:r w:rsidR="00EB423B" w:rsidRPr="00266AA7">
        <w:rPr>
          <w:sz w:val="20"/>
          <w:szCs w:val="20"/>
        </w:rPr>
        <w:lastRenderedPageBreak/>
        <w:t>szczepienia</w:t>
      </w:r>
      <w:r w:rsidRPr="00266AA7">
        <w:rPr>
          <w:sz w:val="20"/>
          <w:szCs w:val="20"/>
        </w:rPr>
        <w:t>) lub</w:t>
      </w:r>
    </w:p>
    <w:p w14:paraId="3EF4F689" w14:textId="77777777" w:rsidR="00007C52" w:rsidRPr="00266AA7" w:rsidRDefault="00007C52" w:rsidP="00007C52">
      <w:pPr>
        <w:pStyle w:val="Teksttreci20"/>
        <w:numPr>
          <w:ilvl w:val="0"/>
          <w:numId w:val="19"/>
        </w:numPr>
        <w:tabs>
          <w:tab w:val="left" w:pos="1204"/>
        </w:tabs>
        <w:spacing w:line="360" w:lineRule="auto"/>
        <w:rPr>
          <w:sz w:val="20"/>
          <w:szCs w:val="20"/>
        </w:rPr>
      </w:pPr>
      <w:r w:rsidRPr="00266AA7">
        <w:rPr>
          <w:sz w:val="20"/>
          <w:szCs w:val="20"/>
        </w:rPr>
        <w:t>rezygnacji z dalszego udziału w programie.</w:t>
      </w:r>
    </w:p>
    <w:p w14:paraId="56A2B677" w14:textId="496E5FC1" w:rsidR="00007C52" w:rsidRPr="00266AA7" w:rsidRDefault="00007C52" w:rsidP="00007C52">
      <w:pPr>
        <w:pStyle w:val="Teksttreci20"/>
        <w:tabs>
          <w:tab w:val="left" w:pos="1204"/>
        </w:tabs>
        <w:spacing w:line="360" w:lineRule="auto"/>
        <w:ind w:firstLine="0"/>
        <w:rPr>
          <w:sz w:val="20"/>
          <w:szCs w:val="20"/>
        </w:rPr>
      </w:pPr>
      <w:r w:rsidRPr="00266AA7">
        <w:rPr>
          <w:sz w:val="20"/>
          <w:szCs w:val="20"/>
        </w:rPr>
        <w:t xml:space="preserve">Ankieta może być prowadzona w formie papierowej lub w formie elektronicznej. </w:t>
      </w:r>
    </w:p>
    <w:p w14:paraId="3B3EE51F" w14:textId="77777777" w:rsidR="00007C52" w:rsidRPr="00266AA7" w:rsidRDefault="00007C52" w:rsidP="00007C52">
      <w:pPr>
        <w:spacing w:before="240" w:after="0" w:line="360" w:lineRule="auto"/>
        <w:jc w:val="both"/>
        <w:rPr>
          <w:rFonts w:ascii="Times New Roman" w:hAnsi="Times New Roman" w:cs="Times New Roman"/>
          <w:sz w:val="20"/>
          <w:szCs w:val="20"/>
        </w:rPr>
      </w:pPr>
      <w:r w:rsidRPr="00266AA7">
        <w:rPr>
          <w:rFonts w:ascii="Times New Roman" w:hAnsi="Times New Roman" w:cs="Times New Roman"/>
          <w:sz w:val="20"/>
          <w:szCs w:val="20"/>
        </w:rPr>
        <w:t>Analiza wyników ankiet satysfakcji uczestników programu musi zawierać:</w:t>
      </w:r>
    </w:p>
    <w:p w14:paraId="76E8B3B2" w14:textId="77777777" w:rsidR="00007C52" w:rsidRPr="00266AA7"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266AA7">
        <w:rPr>
          <w:rFonts w:ascii="Times New Roman" w:hAnsi="Times New Roman" w:cs="Times New Roman"/>
          <w:sz w:val="20"/>
          <w:szCs w:val="20"/>
        </w:rPr>
        <w:t>liczbę osób biorących udział w badaniu satysfakcji;</w:t>
      </w:r>
    </w:p>
    <w:p w14:paraId="5842A0E9" w14:textId="77777777" w:rsidR="00007C52" w:rsidRPr="00266AA7"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266AA7">
        <w:rPr>
          <w:rFonts w:ascii="Times New Roman" w:hAnsi="Times New Roman" w:cs="Times New Roman"/>
          <w:sz w:val="20"/>
          <w:szCs w:val="20"/>
        </w:rPr>
        <w:t>liczbę analizowanych ankiet satysfakcji;</w:t>
      </w:r>
    </w:p>
    <w:p w14:paraId="0F23DE31" w14:textId="77777777" w:rsidR="00007C52" w:rsidRPr="00266AA7"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266AA7">
        <w:rPr>
          <w:rFonts w:ascii="Times New Roman" w:hAnsi="Times New Roman" w:cs="Times New Roman"/>
          <w:sz w:val="20"/>
          <w:szCs w:val="20"/>
        </w:rPr>
        <w:t>wyjaśnienie zaistnienia różnicy między liczbą uczestników programu biorących udział</w:t>
      </w:r>
      <w:r w:rsidRPr="00266AA7">
        <w:rPr>
          <w:rFonts w:ascii="Times New Roman" w:hAnsi="Times New Roman" w:cs="Times New Roman"/>
          <w:sz w:val="20"/>
          <w:szCs w:val="20"/>
        </w:rPr>
        <w:br/>
        <w:t>w programie a liczbą analizowanych wypełnionych ankiet – jeśli taka różnica zaistniała;</w:t>
      </w:r>
    </w:p>
    <w:p w14:paraId="6E0FC594" w14:textId="77777777" w:rsidR="00007C52" w:rsidRPr="00266AA7"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266AA7">
        <w:rPr>
          <w:rFonts w:ascii="Times New Roman" w:hAnsi="Times New Roman" w:cs="Times New Roman"/>
          <w:sz w:val="20"/>
          <w:szCs w:val="20"/>
        </w:rPr>
        <w:t>liczbę udzielonych odpowiedzi danego rodzaju w podziale na poszczególne pytania arkusza ankietowego;</w:t>
      </w:r>
    </w:p>
    <w:p w14:paraId="6E1BBF6A" w14:textId="77777777" w:rsidR="00007C52" w:rsidRPr="00266AA7"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266AA7">
        <w:rPr>
          <w:rFonts w:ascii="Times New Roman" w:hAnsi="Times New Roman" w:cs="Times New Roman"/>
          <w:sz w:val="20"/>
          <w:szCs w:val="20"/>
        </w:rPr>
        <w:t>informację jaki procent wszystkich udzielonych odpowiedzi na dane pytanie stanowią odpowiedzi danego rodzaju w podziale na poszczególne pytania arkusza ankietowego.</w:t>
      </w:r>
    </w:p>
    <w:p w14:paraId="398B4111" w14:textId="77777777" w:rsidR="00007C52" w:rsidRPr="00266AA7" w:rsidRDefault="00007C52" w:rsidP="00007C52">
      <w:pPr>
        <w:spacing w:after="0" w:line="360" w:lineRule="auto"/>
        <w:jc w:val="both"/>
        <w:rPr>
          <w:rFonts w:ascii="Times New Roman" w:hAnsi="Times New Roman" w:cs="Times New Roman"/>
          <w:sz w:val="20"/>
          <w:szCs w:val="20"/>
        </w:rPr>
      </w:pPr>
      <w:r w:rsidRPr="00266AA7">
        <w:rPr>
          <w:rFonts w:ascii="Times New Roman" w:hAnsi="Times New Roman" w:cs="Times New Roman"/>
          <w:sz w:val="20"/>
          <w:szCs w:val="20"/>
        </w:rPr>
        <w:t>Wskazane jest aby analiza wyników ankiet satysfakcji uczestników programu zawierała wykresy, tabele oraz inne formy obrazowania danych. Analiza wyników ankiet może zawierać inne elementy, które realizator uzna za niezbędne lub pomocne.</w:t>
      </w:r>
    </w:p>
    <w:p w14:paraId="2E4BF0E2" w14:textId="77777777" w:rsidR="00007C52" w:rsidRPr="00266AA7" w:rsidRDefault="00007C52" w:rsidP="00007C52">
      <w:pPr>
        <w:spacing w:line="360" w:lineRule="auto"/>
        <w:jc w:val="both"/>
        <w:rPr>
          <w:rFonts w:ascii="Times New Roman" w:hAnsi="Times New Roman" w:cs="Times New Roman"/>
          <w:sz w:val="20"/>
          <w:szCs w:val="20"/>
        </w:rPr>
      </w:pPr>
      <w:r w:rsidRPr="00266AA7">
        <w:rPr>
          <w:rFonts w:ascii="Times New Roman" w:hAnsi="Times New Roman" w:cs="Times New Roman"/>
          <w:sz w:val="20"/>
          <w:szCs w:val="20"/>
        </w:rPr>
        <w:t xml:space="preserve">Ponadto każdy realizator musi zapewnić możliwość zgłaszania uwag przez uczestników programu. Realizator ma obowiązek poinformowania uczestników o takiej możliwości. </w:t>
      </w:r>
    </w:p>
    <w:p w14:paraId="3264E16C" w14:textId="77777777" w:rsidR="00007C52" w:rsidRPr="00266AA7" w:rsidRDefault="00007C52" w:rsidP="00007C52">
      <w:pPr>
        <w:pStyle w:val="Teksttreci20"/>
        <w:tabs>
          <w:tab w:val="left" w:pos="1204"/>
        </w:tabs>
        <w:spacing w:line="360" w:lineRule="auto"/>
        <w:ind w:firstLine="0"/>
        <w:rPr>
          <w:sz w:val="20"/>
          <w:szCs w:val="20"/>
        </w:rPr>
      </w:pPr>
      <w:r w:rsidRPr="00266AA7">
        <w:rPr>
          <w:sz w:val="20"/>
          <w:szCs w:val="20"/>
        </w:rPr>
        <w:t>Ad. 3. Ocena efektywności</w:t>
      </w:r>
    </w:p>
    <w:p w14:paraId="6328C579" w14:textId="41E4D49F" w:rsidR="00007C52" w:rsidRPr="00266AA7" w:rsidRDefault="00007C52" w:rsidP="00007C52">
      <w:pPr>
        <w:pStyle w:val="Teksttreci20"/>
        <w:tabs>
          <w:tab w:val="left" w:pos="1204"/>
        </w:tabs>
        <w:spacing w:line="360" w:lineRule="auto"/>
        <w:ind w:firstLine="0"/>
        <w:rPr>
          <w:sz w:val="20"/>
          <w:szCs w:val="20"/>
        </w:rPr>
      </w:pPr>
      <w:r w:rsidRPr="00266AA7">
        <w:rPr>
          <w:sz w:val="20"/>
          <w:szCs w:val="20"/>
        </w:rPr>
        <w:t xml:space="preserve">Ocena efektywności programu będzie polegała na zbieraniu informacji o osiągnięciu mierników efektywności realizacji programu oraz informacji o ilości wykonanych świadczeń w ramach programu na koniec roku – zgodnie ze wzorem stanowiącym załącznik nr </w:t>
      </w:r>
      <w:r w:rsidR="001B4A68" w:rsidRPr="00266AA7">
        <w:rPr>
          <w:sz w:val="20"/>
          <w:szCs w:val="20"/>
        </w:rPr>
        <w:t>4</w:t>
      </w:r>
      <w:r w:rsidRPr="00266AA7">
        <w:rPr>
          <w:sz w:val="20"/>
          <w:szCs w:val="20"/>
        </w:rPr>
        <w:t xml:space="preserve"> do programu.</w:t>
      </w:r>
    </w:p>
    <w:p w14:paraId="302E6E8B" w14:textId="4DCD4C82" w:rsidR="00007C52" w:rsidRPr="00266AA7" w:rsidRDefault="00007C52" w:rsidP="00007C52">
      <w:pPr>
        <w:pStyle w:val="Nagwek1"/>
        <w:numPr>
          <w:ilvl w:val="1"/>
          <w:numId w:val="1"/>
        </w:numPr>
        <w:rPr>
          <w:rFonts w:ascii="Times New Roman" w:hAnsi="Times New Roman" w:cs="Times New Roman"/>
        </w:rPr>
      </w:pPr>
      <w:bookmarkStart w:id="19" w:name="_Toc147171060"/>
      <w:r w:rsidRPr="00266AA7">
        <w:rPr>
          <w:rFonts w:ascii="Times New Roman" w:hAnsi="Times New Roman" w:cs="Times New Roman"/>
        </w:rPr>
        <w:t>Ewaluacja</w:t>
      </w:r>
      <w:bookmarkEnd w:id="19"/>
    </w:p>
    <w:p w14:paraId="4CB8DD5B" w14:textId="77777777" w:rsidR="00007C52" w:rsidRPr="00266AA7" w:rsidRDefault="00007C52" w:rsidP="00007C52">
      <w:pPr>
        <w:pStyle w:val="Teksttreci20"/>
        <w:tabs>
          <w:tab w:val="left" w:pos="1204"/>
        </w:tabs>
        <w:spacing w:line="360" w:lineRule="auto"/>
        <w:ind w:firstLine="0"/>
        <w:rPr>
          <w:sz w:val="20"/>
          <w:szCs w:val="20"/>
        </w:rPr>
      </w:pPr>
      <w:r w:rsidRPr="00266AA7">
        <w:rPr>
          <w:sz w:val="20"/>
          <w:szCs w:val="20"/>
        </w:rPr>
        <w:t xml:space="preserve">Ewaluacja programu będzie przeprowadzona po zakończeniu programu na podstawie analizy mierników efektywności. Realizator jest zobowiązany do przedłożenia po zakończeniu programu, w ramach ewaluacji, sprawozdania końcowego ze świadczeń zrealizowanych w ramach programu. Sprawozdanie końcowe musi obejmować cały okres trwania programu oraz musi zawierać te same elementy, </w:t>
      </w:r>
      <w:r w:rsidRPr="00266AA7">
        <w:rPr>
          <w:sz w:val="20"/>
          <w:szCs w:val="20"/>
          <w:highlight w:val="yellow"/>
        </w:rPr>
        <w:t>co sprawozdanie roczne</w:t>
      </w:r>
      <w:r w:rsidRPr="00266AA7">
        <w:rPr>
          <w:sz w:val="20"/>
          <w:szCs w:val="20"/>
        </w:rPr>
        <w:t xml:space="preserve">. Sprawozdanie końcowe może zawierać dodatkowe elementy, nieokreślone w programie, które realizator uzna za niezbędne. W przypadku wprowadzenia modyfikacji w sprawozdaniu </w:t>
      </w:r>
      <w:r w:rsidRPr="00266AA7">
        <w:rPr>
          <w:sz w:val="20"/>
          <w:szCs w:val="20"/>
          <w:highlight w:val="yellow"/>
        </w:rPr>
        <w:t>rocznym, sprawozdanie końcowe</w:t>
      </w:r>
      <w:r w:rsidRPr="00266AA7">
        <w:rPr>
          <w:sz w:val="20"/>
          <w:szCs w:val="20"/>
        </w:rPr>
        <w:t xml:space="preserve"> musi również zostać zmodyfikowane. Warunki i terminy przekazania sprawozdań będą określać umowy zawarte z realizatorami.</w:t>
      </w:r>
    </w:p>
    <w:p w14:paraId="6B10D52E" w14:textId="22C255AE" w:rsidR="00007C52" w:rsidRPr="00266AA7" w:rsidRDefault="00007C52" w:rsidP="00007C52">
      <w:pPr>
        <w:pStyle w:val="Teksttreci20"/>
        <w:shd w:val="clear" w:color="auto" w:fill="auto"/>
        <w:tabs>
          <w:tab w:val="left" w:pos="1204"/>
        </w:tabs>
        <w:spacing w:line="360" w:lineRule="auto"/>
        <w:ind w:firstLine="0"/>
        <w:rPr>
          <w:sz w:val="20"/>
          <w:szCs w:val="20"/>
        </w:rPr>
      </w:pPr>
      <w:r w:rsidRPr="00266AA7">
        <w:rPr>
          <w:sz w:val="20"/>
          <w:szCs w:val="20"/>
        </w:rPr>
        <w:t xml:space="preserve">Analiza sprawozdań pozwoli uzyskać dane na temat zgłaszalności do programu, a co za tym idzie zapotrzebowania na szczepienia przeciwko półpaścowi w </w:t>
      </w:r>
      <w:r w:rsidR="00041CCA" w:rsidRPr="00266AA7">
        <w:rPr>
          <w:sz w:val="20"/>
          <w:szCs w:val="20"/>
        </w:rPr>
        <w:t>[</w:t>
      </w:r>
      <w:r w:rsidR="00041CCA" w:rsidRPr="00266AA7">
        <w:rPr>
          <w:sz w:val="20"/>
          <w:szCs w:val="20"/>
          <w:highlight w:val="yellow"/>
        </w:rPr>
        <w:t>nazwa JST</w:t>
      </w:r>
      <w:r w:rsidR="00960817" w:rsidRPr="00266AA7">
        <w:rPr>
          <w:sz w:val="20"/>
          <w:szCs w:val="20"/>
        </w:rPr>
        <w:t>]</w:t>
      </w:r>
      <w:r w:rsidRPr="00266AA7">
        <w:rPr>
          <w:sz w:val="20"/>
          <w:szCs w:val="20"/>
        </w:rPr>
        <w:t xml:space="preserve">. Jako, że jest to </w:t>
      </w:r>
      <w:r w:rsidRPr="00266AA7">
        <w:rPr>
          <w:sz w:val="20"/>
          <w:szCs w:val="20"/>
          <w:highlight w:val="yellow"/>
        </w:rPr>
        <w:t>program pilotażowy</w:t>
      </w:r>
      <w:r w:rsidRPr="00266AA7">
        <w:rPr>
          <w:sz w:val="20"/>
          <w:szCs w:val="20"/>
        </w:rPr>
        <w:t xml:space="preserve">, pozwoli to określić poziom zainteresowania programem oraz </w:t>
      </w:r>
      <w:r w:rsidR="00623AF0" w:rsidRPr="00266AA7">
        <w:rPr>
          <w:sz w:val="20"/>
          <w:szCs w:val="20"/>
        </w:rPr>
        <w:t>podjęcie decyzji co do kontynuacji</w:t>
      </w:r>
      <w:r w:rsidRPr="00266AA7">
        <w:rPr>
          <w:sz w:val="20"/>
          <w:szCs w:val="20"/>
        </w:rPr>
        <w:t xml:space="preserve"> kolejnych edycj</w:t>
      </w:r>
      <w:r w:rsidR="00623AF0" w:rsidRPr="00266AA7">
        <w:rPr>
          <w:sz w:val="20"/>
          <w:szCs w:val="20"/>
        </w:rPr>
        <w:t>i</w:t>
      </w:r>
      <w:r w:rsidRPr="00266AA7">
        <w:rPr>
          <w:sz w:val="20"/>
          <w:szCs w:val="20"/>
        </w:rPr>
        <w:t xml:space="preserve">. </w:t>
      </w:r>
    </w:p>
    <w:p w14:paraId="7FCF3FD7" w14:textId="047E9E3A" w:rsidR="00007C52" w:rsidRPr="00266AA7" w:rsidRDefault="00007C52" w:rsidP="00007C52">
      <w:pPr>
        <w:pStyle w:val="Teksttreci20"/>
        <w:tabs>
          <w:tab w:val="left" w:pos="1204"/>
        </w:tabs>
        <w:spacing w:line="360" w:lineRule="auto"/>
        <w:ind w:firstLine="0"/>
        <w:rPr>
          <w:sz w:val="20"/>
          <w:szCs w:val="20"/>
        </w:rPr>
      </w:pPr>
      <w:r w:rsidRPr="00266AA7">
        <w:rPr>
          <w:sz w:val="20"/>
          <w:szCs w:val="20"/>
        </w:rPr>
        <w:t xml:space="preserve">Po zakończeniu realizacji programu zostanie sporządzony raport końcowy z jego realizacji, według wzoru określonego w rozporządzeniu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Raport końcowy przygotują pracownicy </w:t>
      </w:r>
      <w:r w:rsidRPr="00266AA7">
        <w:rPr>
          <w:sz w:val="20"/>
          <w:szCs w:val="20"/>
          <w:highlight w:val="yellow"/>
        </w:rPr>
        <w:t>Departamentu [nazwa] w [nazwa jst].</w:t>
      </w:r>
      <w:r w:rsidRPr="00266AA7">
        <w:rPr>
          <w:sz w:val="20"/>
          <w:szCs w:val="20"/>
        </w:rPr>
        <w:t xml:space="preserve"> Raport końcowy zostanie opracowany na podstawie m.in. raportów końcowych oraz innych danych otrzymanych od realizatorów programu.</w:t>
      </w:r>
    </w:p>
    <w:p w14:paraId="4CD11E4E" w14:textId="487F99EE" w:rsidR="00007C52" w:rsidRPr="00266AA7" w:rsidRDefault="00007C52" w:rsidP="00007C52">
      <w:pPr>
        <w:pStyle w:val="Teksttreci20"/>
        <w:tabs>
          <w:tab w:val="left" w:pos="1204"/>
        </w:tabs>
        <w:spacing w:line="360" w:lineRule="auto"/>
        <w:ind w:firstLine="0"/>
        <w:rPr>
          <w:sz w:val="20"/>
          <w:szCs w:val="20"/>
        </w:rPr>
      </w:pPr>
      <w:r w:rsidRPr="00266AA7">
        <w:rPr>
          <w:sz w:val="20"/>
          <w:szCs w:val="20"/>
        </w:rPr>
        <w:t xml:space="preserve">Ze względu na pilotażowy charakter programu, na podstawie, między innymi raportu końcowego z realizacji </w:t>
      </w:r>
      <w:r w:rsidRPr="00266AA7">
        <w:rPr>
          <w:sz w:val="20"/>
          <w:szCs w:val="20"/>
        </w:rPr>
        <w:lastRenderedPageBreak/>
        <w:t xml:space="preserve">programu polityki zdrowotnej, </w:t>
      </w:r>
      <w:r w:rsidR="00041CCA" w:rsidRPr="00266AA7">
        <w:rPr>
          <w:sz w:val="20"/>
          <w:szCs w:val="20"/>
        </w:rPr>
        <w:t>[</w:t>
      </w:r>
      <w:r w:rsidR="00041CCA" w:rsidRPr="00266AA7">
        <w:rPr>
          <w:sz w:val="20"/>
          <w:szCs w:val="20"/>
          <w:highlight w:val="yellow"/>
        </w:rPr>
        <w:t>nazwa JST</w:t>
      </w:r>
      <w:r w:rsidR="00041CCA" w:rsidRPr="00266AA7">
        <w:rPr>
          <w:sz w:val="20"/>
          <w:szCs w:val="20"/>
        </w:rPr>
        <w:t>]</w:t>
      </w:r>
      <w:r w:rsidRPr="00266AA7">
        <w:rPr>
          <w:sz w:val="20"/>
          <w:szCs w:val="20"/>
        </w:rPr>
        <w:t xml:space="preserve"> może podjąć decyzję o dalszej realizacji programu w kolejnych latach.</w:t>
      </w:r>
    </w:p>
    <w:p w14:paraId="0846A86C" w14:textId="18216F57" w:rsidR="00F46289" w:rsidRPr="00266AA7" w:rsidRDefault="00007C52" w:rsidP="00F46289">
      <w:pPr>
        <w:pStyle w:val="Nagwek1"/>
        <w:numPr>
          <w:ilvl w:val="0"/>
          <w:numId w:val="1"/>
        </w:numPr>
        <w:rPr>
          <w:rFonts w:ascii="Times New Roman" w:hAnsi="Times New Roman" w:cs="Times New Roman"/>
        </w:rPr>
      </w:pPr>
      <w:bookmarkStart w:id="20" w:name="_Toc147171061"/>
      <w:r w:rsidRPr="00266AA7">
        <w:rPr>
          <w:rFonts w:ascii="Times New Roman" w:hAnsi="Times New Roman" w:cs="Times New Roman"/>
        </w:rPr>
        <w:t>Budżet programu polityki zdrowotnej</w:t>
      </w:r>
      <w:bookmarkEnd w:id="20"/>
    </w:p>
    <w:p w14:paraId="0A8F33A7" w14:textId="409F0EEF" w:rsidR="00007C52" w:rsidRPr="00266AA7" w:rsidRDefault="00F46289" w:rsidP="00F46289">
      <w:pPr>
        <w:pStyle w:val="Nagwek1"/>
        <w:numPr>
          <w:ilvl w:val="1"/>
          <w:numId w:val="1"/>
        </w:numPr>
        <w:rPr>
          <w:rFonts w:ascii="Times New Roman" w:hAnsi="Times New Roman" w:cs="Times New Roman"/>
        </w:rPr>
      </w:pPr>
      <w:bookmarkStart w:id="21" w:name="_Toc147171062"/>
      <w:r w:rsidRPr="00266AA7">
        <w:rPr>
          <w:rFonts w:ascii="Times New Roman" w:hAnsi="Times New Roman" w:cs="Times New Roman"/>
        </w:rPr>
        <w:t>Koszty jednostkowe</w:t>
      </w:r>
      <w:bookmarkEnd w:id="21"/>
    </w:p>
    <w:p w14:paraId="05E8AB39" w14:textId="4B5962C0" w:rsidR="00F46289" w:rsidRPr="00266AA7" w:rsidRDefault="00F46289" w:rsidP="055C64DF">
      <w:pPr>
        <w:pStyle w:val="Teksttreci20"/>
        <w:shd w:val="clear" w:color="auto" w:fill="auto"/>
        <w:spacing w:line="360" w:lineRule="auto"/>
        <w:ind w:firstLine="0"/>
        <w:rPr>
          <w:sz w:val="20"/>
          <w:szCs w:val="20"/>
        </w:rPr>
      </w:pPr>
      <w:r w:rsidRPr="00266AA7">
        <w:rPr>
          <w:sz w:val="20"/>
          <w:szCs w:val="20"/>
        </w:rPr>
        <w:t>Koszty programu zostały podzielone na dwie kategorie: bezpośrednie</w:t>
      </w:r>
      <w:r w:rsidRPr="00266AA7">
        <w:rPr>
          <w:rStyle w:val="Odwoanieprzypisudolnego"/>
          <w:sz w:val="20"/>
          <w:szCs w:val="20"/>
        </w:rPr>
        <w:footnoteReference w:id="6"/>
      </w:r>
      <w:r w:rsidRPr="00266AA7">
        <w:rPr>
          <w:sz w:val="20"/>
          <w:szCs w:val="20"/>
        </w:rPr>
        <w:t xml:space="preserve"> i pośrednie</w:t>
      </w:r>
      <w:r w:rsidRPr="00266AA7">
        <w:rPr>
          <w:rStyle w:val="Odwoanieprzypisudolnego"/>
          <w:sz w:val="20"/>
          <w:szCs w:val="20"/>
        </w:rPr>
        <w:footnoteReference w:id="7"/>
      </w:r>
      <w:r w:rsidRPr="00266AA7">
        <w:rPr>
          <w:sz w:val="20"/>
          <w:szCs w:val="20"/>
        </w:rPr>
        <w:t xml:space="preserve">. Na potrzeby oszacowania kosztu wsparcia uczestnika programu, ustalono sztywną wartość kosztów pośrednich, wynoszącą </w:t>
      </w:r>
      <w:r w:rsidR="001427D7" w:rsidRPr="00266AA7">
        <w:rPr>
          <w:sz w:val="20"/>
          <w:szCs w:val="20"/>
        </w:rPr>
        <w:t>[</w:t>
      </w:r>
      <w:r w:rsidR="001427D7" w:rsidRPr="00266AA7">
        <w:rPr>
          <w:sz w:val="20"/>
          <w:szCs w:val="20"/>
          <w:highlight w:val="yellow"/>
        </w:rPr>
        <w:t>5-</w:t>
      </w:r>
      <w:r w:rsidRPr="00266AA7">
        <w:rPr>
          <w:sz w:val="20"/>
          <w:szCs w:val="20"/>
          <w:highlight w:val="yellow"/>
        </w:rPr>
        <w:t>10%</w:t>
      </w:r>
      <w:r w:rsidR="001427D7" w:rsidRPr="00266AA7">
        <w:rPr>
          <w:sz w:val="20"/>
          <w:szCs w:val="20"/>
        </w:rPr>
        <w:t>]</w:t>
      </w:r>
      <w:r w:rsidRPr="00266AA7">
        <w:rPr>
          <w:sz w:val="20"/>
          <w:szCs w:val="20"/>
        </w:rPr>
        <w:t xml:space="preserve"> wartości kosztów bezpośrednich. W ramach kosztów pośrednich wyodrębniono koszty przeprowadzenia akcji informacyjno-promocyjnej, monitoringu oraz ewaluacji programu.</w:t>
      </w:r>
    </w:p>
    <w:p w14:paraId="49FD4AD3" w14:textId="77777777" w:rsidR="00F46289" w:rsidRPr="00266AA7" w:rsidRDefault="00F46289" w:rsidP="00F46289">
      <w:pPr>
        <w:pStyle w:val="Teksttreci20"/>
        <w:shd w:val="clear" w:color="auto" w:fill="auto"/>
        <w:spacing w:line="360" w:lineRule="auto"/>
        <w:ind w:firstLine="0"/>
        <w:jc w:val="left"/>
        <w:rPr>
          <w:sz w:val="20"/>
          <w:szCs w:val="20"/>
        </w:rPr>
      </w:pPr>
      <w:r w:rsidRPr="00266AA7">
        <w:rPr>
          <w:sz w:val="20"/>
          <w:szCs w:val="20"/>
        </w:rPr>
        <w:t>Koszt jednostkowy za usługę</w:t>
      </w:r>
    </w:p>
    <w:tbl>
      <w:tblPr>
        <w:tblStyle w:val="Tabela-Siatka"/>
        <w:tblW w:w="0" w:type="auto"/>
        <w:tblLook w:val="04A0" w:firstRow="1" w:lastRow="0" w:firstColumn="1" w:lastColumn="0" w:noHBand="0" w:noVBand="1"/>
      </w:tblPr>
      <w:tblGrid>
        <w:gridCol w:w="4531"/>
        <w:gridCol w:w="4531"/>
      </w:tblGrid>
      <w:tr w:rsidR="00F46289" w:rsidRPr="00266AA7" w14:paraId="12A103D8" w14:textId="77777777" w:rsidTr="00EC285A">
        <w:tc>
          <w:tcPr>
            <w:tcW w:w="4531" w:type="dxa"/>
            <w:shd w:val="clear" w:color="auto" w:fill="F2F2F2" w:themeFill="background1" w:themeFillShade="F2"/>
          </w:tcPr>
          <w:p w14:paraId="152C656F" w14:textId="77777777" w:rsidR="00F46289" w:rsidRPr="00266AA7" w:rsidRDefault="00F46289" w:rsidP="00EC285A">
            <w:pPr>
              <w:pStyle w:val="Teksttreci20"/>
              <w:shd w:val="clear" w:color="auto" w:fill="auto"/>
              <w:spacing w:line="360" w:lineRule="auto"/>
              <w:ind w:firstLine="0"/>
              <w:jc w:val="left"/>
              <w:rPr>
                <w:b/>
                <w:bCs/>
                <w:sz w:val="20"/>
                <w:szCs w:val="20"/>
              </w:rPr>
            </w:pPr>
            <w:r w:rsidRPr="00266AA7">
              <w:rPr>
                <w:b/>
                <w:bCs/>
                <w:sz w:val="20"/>
                <w:szCs w:val="20"/>
              </w:rPr>
              <w:t xml:space="preserve">Rodzaj kosztu bezpośredniego </w:t>
            </w:r>
          </w:p>
        </w:tc>
        <w:tc>
          <w:tcPr>
            <w:tcW w:w="4531" w:type="dxa"/>
            <w:shd w:val="clear" w:color="auto" w:fill="F2F2F2" w:themeFill="background1" w:themeFillShade="F2"/>
          </w:tcPr>
          <w:p w14:paraId="633C1290" w14:textId="77777777" w:rsidR="00F46289" w:rsidRPr="00266AA7" w:rsidRDefault="00F46289" w:rsidP="00EC285A">
            <w:pPr>
              <w:pStyle w:val="Teksttreci20"/>
              <w:shd w:val="clear" w:color="auto" w:fill="auto"/>
              <w:spacing w:line="360" w:lineRule="auto"/>
              <w:ind w:firstLine="0"/>
              <w:jc w:val="left"/>
              <w:rPr>
                <w:b/>
                <w:bCs/>
                <w:sz w:val="20"/>
                <w:szCs w:val="20"/>
              </w:rPr>
            </w:pPr>
            <w:r w:rsidRPr="00266AA7">
              <w:rPr>
                <w:b/>
                <w:bCs/>
                <w:sz w:val="20"/>
                <w:szCs w:val="20"/>
              </w:rPr>
              <w:t>Koszt jednostkowy</w:t>
            </w:r>
          </w:p>
        </w:tc>
      </w:tr>
      <w:tr w:rsidR="00F46289" w:rsidRPr="00266AA7" w14:paraId="53D66BFE" w14:textId="77777777" w:rsidTr="00EC285A">
        <w:tc>
          <w:tcPr>
            <w:tcW w:w="4531" w:type="dxa"/>
          </w:tcPr>
          <w:p w14:paraId="461D2DAA" w14:textId="77777777"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rPr>
              <w:t>Rejestracja uczestnika do programu</w:t>
            </w:r>
          </w:p>
        </w:tc>
        <w:tc>
          <w:tcPr>
            <w:tcW w:w="4531" w:type="dxa"/>
          </w:tcPr>
          <w:p w14:paraId="686DB570" w14:textId="77777777"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highlight w:val="yellow"/>
              </w:rPr>
              <w:t>[] PLN</w:t>
            </w:r>
          </w:p>
        </w:tc>
      </w:tr>
      <w:tr w:rsidR="00F46289" w:rsidRPr="00266AA7" w14:paraId="48130C26" w14:textId="77777777" w:rsidTr="00EC285A">
        <w:tc>
          <w:tcPr>
            <w:tcW w:w="4531" w:type="dxa"/>
          </w:tcPr>
          <w:p w14:paraId="63F9D519" w14:textId="77777777"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rPr>
              <w:t>Kwalifikacja do szczepienia</w:t>
            </w:r>
          </w:p>
        </w:tc>
        <w:tc>
          <w:tcPr>
            <w:tcW w:w="4531" w:type="dxa"/>
          </w:tcPr>
          <w:p w14:paraId="02711A85" w14:textId="1C239DEA"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highlight w:val="yellow"/>
              </w:rPr>
              <w:t>[] PLN</w:t>
            </w:r>
            <w:r w:rsidR="00B37C85" w:rsidRPr="00266AA7">
              <w:rPr>
                <w:sz w:val="20"/>
                <w:szCs w:val="20"/>
              </w:rPr>
              <w:t xml:space="preserve"> x </w:t>
            </w:r>
            <w:r w:rsidR="00A748C3" w:rsidRPr="00266AA7">
              <w:rPr>
                <w:sz w:val="20"/>
                <w:szCs w:val="20"/>
              </w:rPr>
              <w:t>2 dawki</w:t>
            </w:r>
          </w:p>
        </w:tc>
      </w:tr>
      <w:tr w:rsidR="00F46289" w:rsidRPr="00266AA7" w14:paraId="2D5EBA2E" w14:textId="77777777" w:rsidTr="00EC285A">
        <w:tc>
          <w:tcPr>
            <w:tcW w:w="4531" w:type="dxa"/>
          </w:tcPr>
          <w:p w14:paraId="1DC5F19D" w14:textId="4D9B5772" w:rsidR="00F46289" w:rsidRPr="00266AA7" w:rsidRDefault="00B37C85" w:rsidP="00EC285A">
            <w:pPr>
              <w:pStyle w:val="Teksttreci20"/>
              <w:shd w:val="clear" w:color="auto" w:fill="auto"/>
              <w:spacing w:line="360" w:lineRule="auto"/>
              <w:ind w:firstLine="0"/>
              <w:jc w:val="left"/>
              <w:rPr>
                <w:sz w:val="20"/>
                <w:szCs w:val="20"/>
              </w:rPr>
            </w:pPr>
            <w:r w:rsidRPr="00266AA7">
              <w:rPr>
                <w:sz w:val="20"/>
                <w:szCs w:val="20"/>
              </w:rPr>
              <w:t>Koszt szczepienia</w:t>
            </w:r>
          </w:p>
        </w:tc>
        <w:tc>
          <w:tcPr>
            <w:tcW w:w="4531" w:type="dxa"/>
          </w:tcPr>
          <w:p w14:paraId="4DD2DC6A" w14:textId="792C9180"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highlight w:val="yellow"/>
              </w:rPr>
              <w:t>[] PLN</w:t>
            </w:r>
            <w:r w:rsidR="00E7226A" w:rsidRPr="00266AA7">
              <w:rPr>
                <w:sz w:val="20"/>
                <w:szCs w:val="20"/>
              </w:rPr>
              <w:t xml:space="preserve"> </w:t>
            </w:r>
            <w:r w:rsidR="00F92056" w:rsidRPr="00266AA7">
              <w:rPr>
                <w:sz w:val="20"/>
                <w:szCs w:val="20"/>
              </w:rPr>
              <w:t xml:space="preserve">[koszt </w:t>
            </w:r>
            <w:r w:rsidR="00B37C85" w:rsidRPr="00266AA7">
              <w:rPr>
                <w:sz w:val="20"/>
                <w:szCs w:val="20"/>
              </w:rPr>
              <w:t xml:space="preserve">1 dawki szczepionki x </w:t>
            </w:r>
            <w:r w:rsidR="00A748C3" w:rsidRPr="00266AA7">
              <w:rPr>
                <w:sz w:val="20"/>
                <w:szCs w:val="20"/>
              </w:rPr>
              <w:t>2 dawki</w:t>
            </w:r>
            <w:r w:rsidR="00F92056" w:rsidRPr="00266AA7">
              <w:rPr>
                <w:sz w:val="20"/>
                <w:szCs w:val="20"/>
              </w:rPr>
              <w:t>]</w:t>
            </w:r>
          </w:p>
        </w:tc>
      </w:tr>
      <w:tr w:rsidR="00B37C85" w:rsidRPr="00266AA7" w14:paraId="6A632507" w14:textId="77777777" w:rsidTr="00EC285A">
        <w:tc>
          <w:tcPr>
            <w:tcW w:w="4531" w:type="dxa"/>
          </w:tcPr>
          <w:p w14:paraId="2AF3E6BB" w14:textId="21B9078F" w:rsidR="00B37C85" w:rsidRPr="00266AA7" w:rsidRDefault="00B37C85" w:rsidP="00EC285A">
            <w:pPr>
              <w:pStyle w:val="Teksttreci20"/>
              <w:shd w:val="clear" w:color="auto" w:fill="auto"/>
              <w:spacing w:line="360" w:lineRule="auto"/>
              <w:ind w:firstLine="0"/>
              <w:jc w:val="left"/>
              <w:rPr>
                <w:sz w:val="20"/>
                <w:szCs w:val="20"/>
              </w:rPr>
            </w:pPr>
            <w:r w:rsidRPr="00266AA7">
              <w:rPr>
                <w:sz w:val="20"/>
                <w:szCs w:val="20"/>
              </w:rPr>
              <w:t>Koszt podania szczepionki</w:t>
            </w:r>
          </w:p>
        </w:tc>
        <w:tc>
          <w:tcPr>
            <w:tcW w:w="4531" w:type="dxa"/>
          </w:tcPr>
          <w:p w14:paraId="69E752DF" w14:textId="1AA37315" w:rsidR="00B37C85" w:rsidRPr="00266AA7" w:rsidRDefault="00B37C85" w:rsidP="00EC285A">
            <w:pPr>
              <w:pStyle w:val="Teksttreci20"/>
              <w:shd w:val="clear" w:color="auto" w:fill="auto"/>
              <w:spacing w:line="360" w:lineRule="auto"/>
              <w:ind w:firstLine="0"/>
              <w:jc w:val="left"/>
              <w:rPr>
                <w:sz w:val="20"/>
                <w:szCs w:val="20"/>
                <w:highlight w:val="yellow"/>
              </w:rPr>
            </w:pPr>
            <w:r w:rsidRPr="00266AA7">
              <w:rPr>
                <w:sz w:val="20"/>
                <w:szCs w:val="20"/>
                <w:highlight w:val="yellow"/>
              </w:rPr>
              <w:t>[] PLN</w:t>
            </w:r>
            <w:r w:rsidRPr="00266AA7">
              <w:rPr>
                <w:sz w:val="20"/>
                <w:szCs w:val="20"/>
              </w:rPr>
              <w:t xml:space="preserve"> [koszt 1 podania szczepionki x </w:t>
            </w:r>
            <w:r w:rsidR="00A748C3" w:rsidRPr="00266AA7">
              <w:rPr>
                <w:sz w:val="20"/>
                <w:szCs w:val="20"/>
              </w:rPr>
              <w:t>2 dawki</w:t>
            </w:r>
            <w:r w:rsidRPr="00266AA7">
              <w:rPr>
                <w:sz w:val="20"/>
                <w:szCs w:val="20"/>
              </w:rPr>
              <w:t>]</w:t>
            </w:r>
          </w:p>
        </w:tc>
      </w:tr>
      <w:tr w:rsidR="00F46289" w:rsidRPr="00266AA7" w14:paraId="2AD99D99" w14:textId="77777777" w:rsidTr="00EC285A">
        <w:tc>
          <w:tcPr>
            <w:tcW w:w="4531" w:type="dxa"/>
          </w:tcPr>
          <w:p w14:paraId="2619513A" w14:textId="77777777"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rPr>
              <w:t>Suma kosztów bezpośrednich na 1 uczestnika</w:t>
            </w:r>
          </w:p>
        </w:tc>
        <w:tc>
          <w:tcPr>
            <w:tcW w:w="4531" w:type="dxa"/>
          </w:tcPr>
          <w:p w14:paraId="344DE1BB" w14:textId="77777777" w:rsidR="00F46289" w:rsidRPr="00266AA7" w:rsidRDefault="00F46289" w:rsidP="00EC285A">
            <w:pPr>
              <w:pStyle w:val="Teksttreci20"/>
              <w:shd w:val="clear" w:color="auto" w:fill="auto"/>
              <w:spacing w:line="360" w:lineRule="auto"/>
              <w:ind w:firstLine="0"/>
              <w:jc w:val="left"/>
              <w:rPr>
                <w:sz w:val="20"/>
                <w:szCs w:val="20"/>
              </w:rPr>
            </w:pPr>
            <w:r w:rsidRPr="00266AA7">
              <w:rPr>
                <w:sz w:val="20"/>
                <w:szCs w:val="20"/>
                <w:highlight w:val="yellow"/>
              </w:rPr>
              <w:t>Suma powyższych</w:t>
            </w:r>
            <w:r w:rsidRPr="00266AA7">
              <w:rPr>
                <w:sz w:val="20"/>
                <w:szCs w:val="20"/>
              </w:rPr>
              <w:t xml:space="preserve"> </w:t>
            </w:r>
            <w:r w:rsidRPr="00266AA7">
              <w:rPr>
                <w:sz w:val="20"/>
                <w:szCs w:val="20"/>
                <w:highlight w:val="yellow"/>
              </w:rPr>
              <w:t>[] PLN</w:t>
            </w:r>
          </w:p>
        </w:tc>
      </w:tr>
    </w:tbl>
    <w:p w14:paraId="797FC82D" w14:textId="77777777" w:rsidR="00F46289" w:rsidRPr="00266AA7" w:rsidRDefault="00F46289" w:rsidP="00F46289">
      <w:pPr>
        <w:pStyle w:val="Teksttreci20"/>
        <w:shd w:val="clear" w:color="auto" w:fill="auto"/>
        <w:spacing w:line="360" w:lineRule="auto"/>
        <w:ind w:firstLine="0"/>
        <w:jc w:val="left"/>
        <w:rPr>
          <w:sz w:val="20"/>
          <w:szCs w:val="20"/>
        </w:rPr>
      </w:pPr>
    </w:p>
    <w:p w14:paraId="362F5F22" w14:textId="4BB9BCC3" w:rsidR="00F46289" w:rsidRPr="00266AA7" w:rsidRDefault="00F46289" w:rsidP="00F46289">
      <w:pPr>
        <w:pStyle w:val="Teksttreci20"/>
        <w:spacing w:line="360" w:lineRule="auto"/>
        <w:ind w:firstLine="0"/>
        <w:rPr>
          <w:sz w:val="20"/>
          <w:szCs w:val="20"/>
        </w:rPr>
      </w:pPr>
      <w:r w:rsidRPr="00266AA7">
        <w:rPr>
          <w:sz w:val="20"/>
          <w:szCs w:val="20"/>
        </w:rPr>
        <w:t>Koszty pośrednie (</w:t>
      </w:r>
      <w:r w:rsidR="00E678C7" w:rsidRPr="00266AA7">
        <w:rPr>
          <w:sz w:val="20"/>
          <w:szCs w:val="20"/>
          <w:highlight w:val="yellow"/>
        </w:rPr>
        <w:t>5-</w:t>
      </w:r>
      <w:r w:rsidRPr="00266AA7">
        <w:rPr>
          <w:sz w:val="20"/>
          <w:szCs w:val="20"/>
          <w:highlight w:val="yellow"/>
        </w:rPr>
        <w:t>10%</w:t>
      </w:r>
      <w:r w:rsidRPr="00266AA7">
        <w:rPr>
          <w:sz w:val="20"/>
          <w:szCs w:val="20"/>
        </w:rPr>
        <w:t xml:space="preserve"> kosztów bezpośrednich) wynoszą [</w:t>
      </w:r>
      <w:r w:rsidRPr="00266AA7">
        <w:rPr>
          <w:sz w:val="20"/>
          <w:szCs w:val="20"/>
          <w:highlight w:val="yellow"/>
        </w:rPr>
        <w:t xml:space="preserve">wyliczyć </w:t>
      </w:r>
      <w:r w:rsidR="00E678C7" w:rsidRPr="00266AA7">
        <w:rPr>
          <w:sz w:val="20"/>
          <w:szCs w:val="20"/>
          <w:highlight w:val="yellow"/>
        </w:rPr>
        <w:t>5-</w:t>
      </w:r>
      <w:r w:rsidRPr="00266AA7">
        <w:rPr>
          <w:sz w:val="20"/>
          <w:szCs w:val="20"/>
          <w:highlight w:val="yellow"/>
        </w:rPr>
        <w:t>10% z sumy z tabeli</w:t>
      </w:r>
      <w:r w:rsidRPr="00266AA7">
        <w:rPr>
          <w:sz w:val="20"/>
          <w:szCs w:val="20"/>
        </w:rPr>
        <w:t>] zł. W kosztach pośrednich uwzględnia się:</w:t>
      </w:r>
    </w:p>
    <w:p w14:paraId="52616DB2" w14:textId="77777777" w:rsidR="00F46289" w:rsidRPr="00266AA7" w:rsidRDefault="00F46289" w:rsidP="00F46289">
      <w:pPr>
        <w:pStyle w:val="Teksttreci20"/>
        <w:numPr>
          <w:ilvl w:val="0"/>
          <w:numId w:val="21"/>
        </w:numPr>
        <w:spacing w:line="360" w:lineRule="auto"/>
        <w:rPr>
          <w:sz w:val="20"/>
          <w:szCs w:val="20"/>
        </w:rPr>
      </w:pPr>
      <w:r w:rsidRPr="00266AA7">
        <w:rPr>
          <w:sz w:val="20"/>
          <w:szCs w:val="20"/>
        </w:rPr>
        <w:t>przeprowadzenie akcji informacyjno-promocyjnej oraz edukacyjnej (materiały),</w:t>
      </w:r>
    </w:p>
    <w:p w14:paraId="7EBA3767" w14:textId="77777777" w:rsidR="00F46289" w:rsidRPr="00266AA7" w:rsidRDefault="00F46289" w:rsidP="00F46289">
      <w:pPr>
        <w:pStyle w:val="Teksttreci20"/>
        <w:numPr>
          <w:ilvl w:val="0"/>
          <w:numId w:val="21"/>
        </w:numPr>
        <w:spacing w:line="360" w:lineRule="auto"/>
        <w:rPr>
          <w:sz w:val="20"/>
          <w:szCs w:val="20"/>
        </w:rPr>
      </w:pPr>
      <w:r w:rsidRPr="00266AA7">
        <w:rPr>
          <w:sz w:val="20"/>
          <w:szCs w:val="20"/>
        </w:rPr>
        <w:t>przeprowadzenie monitoringu i ewaluacji programu,</w:t>
      </w:r>
    </w:p>
    <w:p w14:paraId="48EC6048" w14:textId="77777777" w:rsidR="00F46289" w:rsidRPr="00266AA7" w:rsidRDefault="00F46289" w:rsidP="00F46289">
      <w:pPr>
        <w:pStyle w:val="Teksttreci20"/>
        <w:numPr>
          <w:ilvl w:val="0"/>
          <w:numId w:val="21"/>
        </w:numPr>
        <w:spacing w:line="360" w:lineRule="auto"/>
        <w:rPr>
          <w:sz w:val="20"/>
          <w:szCs w:val="20"/>
        </w:rPr>
      </w:pPr>
      <w:r w:rsidRPr="00266AA7">
        <w:rPr>
          <w:sz w:val="20"/>
          <w:szCs w:val="20"/>
        </w:rPr>
        <w:t>pozostałe koszty pośrednie.</w:t>
      </w:r>
    </w:p>
    <w:p w14:paraId="2F36795B" w14:textId="77777777" w:rsidR="00F46289" w:rsidRPr="00266AA7" w:rsidRDefault="00F46289" w:rsidP="00F46289">
      <w:pPr>
        <w:pStyle w:val="Teksttreci20"/>
        <w:shd w:val="clear" w:color="auto" w:fill="auto"/>
        <w:spacing w:line="360" w:lineRule="auto"/>
        <w:ind w:firstLine="0"/>
        <w:rPr>
          <w:sz w:val="20"/>
          <w:szCs w:val="20"/>
        </w:rPr>
      </w:pPr>
      <w:r w:rsidRPr="00266AA7">
        <w:rPr>
          <w:sz w:val="20"/>
          <w:szCs w:val="20"/>
        </w:rPr>
        <w:t xml:space="preserve"> Całkowity koszt przypadający na jednego uczestnika programu wynosi [</w:t>
      </w:r>
      <w:r w:rsidRPr="00266AA7">
        <w:rPr>
          <w:sz w:val="20"/>
          <w:szCs w:val="20"/>
          <w:highlight w:val="yellow"/>
        </w:rPr>
        <w:t>suma kosztów bezpośrednich oraz pośrednich na 1 uczestnika</w:t>
      </w:r>
      <w:r w:rsidRPr="00266AA7">
        <w:rPr>
          <w:sz w:val="20"/>
          <w:szCs w:val="20"/>
        </w:rPr>
        <w:t xml:space="preserve">] zł. </w:t>
      </w:r>
    </w:p>
    <w:p w14:paraId="57DA71AC" w14:textId="77777777" w:rsidR="00F46289" w:rsidRPr="00266AA7" w:rsidRDefault="00F46289" w:rsidP="00F46289">
      <w:pPr>
        <w:pStyle w:val="Teksttreci20"/>
        <w:shd w:val="clear" w:color="auto" w:fill="auto"/>
        <w:spacing w:line="360" w:lineRule="auto"/>
        <w:ind w:firstLine="0"/>
        <w:rPr>
          <w:sz w:val="20"/>
          <w:szCs w:val="20"/>
        </w:rPr>
      </w:pPr>
      <w:r w:rsidRPr="00266AA7">
        <w:rPr>
          <w:sz w:val="20"/>
          <w:szCs w:val="20"/>
        </w:rPr>
        <w:t>Ostateczny koszty udziału przypadający na 1 uczestnika programu ustalony zostanie w wyniku przeprowadzonego konkursu.</w:t>
      </w:r>
    </w:p>
    <w:p w14:paraId="310CC084" w14:textId="0DE915C3" w:rsidR="00F46289" w:rsidRPr="00266AA7" w:rsidRDefault="00F46289" w:rsidP="00F46289">
      <w:pPr>
        <w:pStyle w:val="Nagwek1"/>
        <w:numPr>
          <w:ilvl w:val="1"/>
          <w:numId w:val="1"/>
        </w:numPr>
        <w:rPr>
          <w:rFonts w:ascii="Times New Roman" w:hAnsi="Times New Roman" w:cs="Times New Roman"/>
        </w:rPr>
      </w:pPr>
      <w:bookmarkStart w:id="22" w:name="_Toc147171063"/>
      <w:r w:rsidRPr="00266AA7">
        <w:rPr>
          <w:rFonts w:ascii="Times New Roman" w:hAnsi="Times New Roman" w:cs="Times New Roman"/>
        </w:rPr>
        <w:t>Koszty całkowite</w:t>
      </w:r>
      <w:bookmarkEnd w:id="22"/>
    </w:p>
    <w:p w14:paraId="7C9D90DD" w14:textId="77777777" w:rsidR="00F46289" w:rsidRPr="00266AA7" w:rsidRDefault="00F46289" w:rsidP="002E27B5">
      <w:pPr>
        <w:pStyle w:val="Teksttreci20"/>
        <w:shd w:val="clear" w:color="auto" w:fill="auto"/>
        <w:spacing w:line="360" w:lineRule="auto"/>
        <w:ind w:firstLine="0"/>
        <w:rPr>
          <w:sz w:val="20"/>
          <w:szCs w:val="20"/>
        </w:rPr>
      </w:pPr>
      <w:r w:rsidRPr="00266AA7">
        <w:rPr>
          <w:sz w:val="20"/>
          <w:szCs w:val="20"/>
        </w:rPr>
        <w:t>[</w:t>
      </w:r>
      <w:r w:rsidRPr="00266AA7">
        <w:rPr>
          <w:sz w:val="20"/>
          <w:szCs w:val="20"/>
          <w:highlight w:val="yellow"/>
        </w:rPr>
        <w:t>w zależności od modelu programu – jedno- czy wieloletni oraz przyjętej liczby uczestników, w formie tabelarycznej należy przedstawić całkowite koszty realizacji w podziale na poszczególne lata</w:t>
      </w:r>
      <w:r w:rsidRPr="00266AA7">
        <w:rPr>
          <w:sz w:val="20"/>
          <w:szCs w:val="20"/>
        </w:rPr>
        <w:t>]</w:t>
      </w:r>
    </w:p>
    <w:p w14:paraId="53E24ECA" w14:textId="7F57E266" w:rsidR="00E455CE" w:rsidRPr="00266AA7" w:rsidRDefault="00F46289" w:rsidP="002E27B5">
      <w:pPr>
        <w:pStyle w:val="Teksttreci20"/>
        <w:shd w:val="clear" w:color="auto" w:fill="auto"/>
        <w:spacing w:line="360" w:lineRule="auto"/>
        <w:ind w:firstLine="0"/>
        <w:rPr>
          <w:sz w:val="20"/>
          <w:szCs w:val="20"/>
        </w:rPr>
      </w:pPr>
      <w:r w:rsidRPr="00266AA7">
        <w:rPr>
          <w:sz w:val="20"/>
          <w:szCs w:val="20"/>
        </w:rPr>
        <w:t>Szacuje się, że w ramach programu w trakcie jego realizacji można przeprowadzić [</w:t>
      </w:r>
      <w:r w:rsidRPr="00266AA7">
        <w:rPr>
          <w:sz w:val="20"/>
          <w:szCs w:val="20"/>
          <w:highlight w:val="yellow"/>
        </w:rPr>
        <w:t>podać liczbę</w:t>
      </w:r>
      <w:r w:rsidRPr="00266AA7">
        <w:rPr>
          <w:sz w:val="20"/>
          <w:szCs w:val="20"/>
        </w:rPr>
        <w:t xml:space="preserve">] szczepień. </w:t>
      </w:r>
    </w:p>
    <w:p w14:paraId="41F4969B" w14:textId="4FEFE17B" w:rsidR="00F46289" w:rsidRPr="00266AA7" w:rsidRDefault="00F46289" w:rsidP="002E27B5">
      <w:pPr>
        <w:jc w:val="both"/>
        <w:rPr>
          <w:rFonts w:ascii="Times New Roman" w:hAnsi="Times New Roman" w:cs="Times New Roman"/>
          <w:sz w:val="20"/>
          <w:szCs w:val="20"/>
        </w:rPr>
      </w:pPr>
      <w:r w:rsidRPr="00266AA7">
        <w:rPr>
          <w:rFonts w:ascii="Times New Roman" w:hAnsi="Times New Roman" w:cs="Times New Roman"/>
          <w:sz w:val="20"/>
          <w:szCs w:val="20"/>
        </w:rPr>
        <w:t>Budżet programu został określony na [</w:t>
      </w:r>
      <w:r w:rsidRPr="00266AA7">
        <w:rPr>
          <w:rFonts w:ascii="Times New Roman" w:hAnsi="Times New Roman" w:cs="Times New Roman"/>
          <w:sz w:val="20"/>
          <w:szCs w:val="20"/>
          <w:highlight w:val="yellow"/>
        </w:rPr>
        <w:t>lata podać okres realizacji programu</w:t>
      </w:r>
      <w:r w:rsidRPr="00266AA7">
        <w:rPr>
          <w:rFonts w:ascii="Times New Roman" w:hAnsi="Times New Roman" w:cs="Times New Roman"/>
          <w:sz w:val="20"/>
          <w:szCs w:val="20"/>
        </w:rPr>
        <w:t>] w wysokości [</w:t>
      </w:r>
      <w:r w:rsidRPr="00266AA7">
        <w:rPr>
          <w:rFonts w:ascii="Times New Roman" w:hAnsi="Times New Roman" w:cs="Times New Roman"/>
          <w:sz w:val="20"/>
          <w:szCs w:val="20"/>
          <w:highlight w:val="yellow"/>
        </w:rPr>
        <w:t>podać całkowitą kwotę programu</w:t>
      </w:r>
      <w:r w:rsidRPr="00266AA7">
        <w:rPr>
          <w:rFonts w:ascii="Times New Roman" w:hAnsi="Times New Roman" w:cs="Times New Roman"/>
          <w:sz w:val="20"/>
          <w:szCs w:val="20"/>
        </w:rPr>
        <w:t>] zł. W przypadku posiadania dodatkowych środków finansowanych w budżecie [</w:t>
      </w:r>
      <w:r w:rsidRPr="00266AA7">
        <w:rPr>
          <w:rFonts w:ascii="Times New Roman" w:hAnsi="Times New Roman" w:cs="Times New Roman"/>
          <w:sz w:val="20"/>
          <w:szCs w:val="20"/>
          <w:highlight w:val="yellow"/>
        </w:rPr>
        <w:t>podać nazwę jst</w:t>
      </w:r>
      <w:r w:rsidRPr="00266AA7">
        <w:rPr>
          <w:rFonts w:ascii="Times New Roman" w:hAnsi="Times New Roman" w:cs="Times New Roman"/>
          <w:sz w:val="20"/>
          <w:szCs w:val="20"/>
        </w:rPr>
        <w:t>], budżet programu może zostać zwiększony.</w:t>
      </w:r>
    </w:p>
    <w:p w14:paraId="40AA127C" w14:textId="1A63BD16" w:rsidR="00F46289" w:rsidRPr="00266AA7" w:rsidRDefault="00F46289" w:rsidP="00F46289">
      <w:pPr>
        <w:pStyle w:val="Nagwek1"/>
        <w:numPr>
          <w:ilvl w:val="1"/>
          <w:numId w:val="1"/>
        </w:numPr>
        <w:rPr>
          <w:rFonts w:ascii="Times New Roman" w:hAnsi="Times New Roman" w:cs="Times New Roman"/>
        </w:rPr>
      </w:pPr>
      <w:bookmarkStart w:id="23" w:name="_Toc147171064"/>
      <w:r w:rsidRPr="00266AA7">
        <w:rPr>
          <w:rFonts w:ascii="Times New Roman" w:hAnsi="Times New Roman" w:cs="Times New Roman"/>
        </w:rPr>
        <w:t>Źródła finansowania</w:t>
      </w:r>
      <w:bookmarkEnd w:id="23"/>
    </w:p>
    <w:p w14:paraId="11C19F1E" w14:textId="7CBDE8B7" w:rsidR="00CA533E" w:rsidRPr="00266AA7" w:rsidRDefault="00F46289" w:rsidP="00A40501">
      <w:pPr>
        <w:jc w:val="both"/>
        <w:rPr>
          <w:rFonts w:ascii="Times New Roman" w:hAnsi="Times New Roman" w:cs="Times New Roman"/>
          <w:sz w:val="20"/>
          <w:szCs w:val="20"/>
        </w:rPr>
      </w:pPr>
      <w:r w:rsidRPr="00266AA7">
        <w:rPr>
          <w:rFonts w:ascii="Times New Roman" w:hAnsi="Times New Roman" w:cs="Times New Roman"/>
          <w:sz w:val="20"/>
          <w:szCs w:val="20"/>
        </w:rPr>
        <w:t xml:space="preserve">Program zostanie sfinansowany ze </w:t>
      </w:r>
      <w:r w:rsidRPr="00266AA7">
        <w:rPr>
          <w:rFonts w:ascii="Times New Roman" w:hAnsi="Times New Roman" w:cs="Times New Roman"/>
          <w:sz w:val="20"/>
          <w:szCs w:val="20"/>
          <w:highlight w:val="yellow"/>
        </w:rPr>
        <w:t>środków własnych</w:t>
      </w:r>
      <w:r w:rsidRPr="00266AA7">
        <w:rPr>
          <w:rFonts w:ascii="Times New Roman" w:hAnsi="Times New Roman" w:cs="Times New Roman"/>
          <w:sz w:val="20"/>
          <w:szCs w:val="20"/>
        </w:rPr>
        <w:t xml:space="preserve"> [</w:t>
      </w:r>
      <w:r w:rsidRPr="00266AA7">
        <w:rPr>
          <w:rFonts w:ascii="Times New Roman" w:hAnsi="Times New Roman" w:cs="Times New Roman"/>
          <w:sz w:val="20"/>
          <w:szCs w:val="20"/>
          <w:highlight w:val="yellow"/>
        </w:rPr>
        <w:t>podać nazwę jst</w:t>
      </w:r>
      <w:r w:rsidRPr="00266AA7">
        <w:rPr>
          <w:rFonts w:ascii="Times New Roman" w:hAnsi="Times New Roman" w:cs="Times New Roman"/>
          <w:sz w:val="20"/>
          <w:szCs w:val="20"/>
        </w:rPr>
        <w:t>]</w:t>
      </w:r>
      <w:r w:rsidR="007356F6" w:rsidRPr="00266AA7">
        <w:rPr>
          <w:rFonts w:ascii="Times New Roman" w:hAnsi="Times New Roman" w:cs="Times New Roman"/>
          <w:sz w:val="20"/>
          <w:szCs w:val="20"/>
        </w:rPr>
        <w:t xml:space="preserve"> [</w:t>
      </w:r>
      <w:r w:rsidR="007356F6" w:rsidRPr="00266AA7">
        <w:rPr>
          <w:rFonts w:ascii="Times New Roman" w:hAnsi="Times New Roman" w:cs="Times New Roman"/>
          <w:sz w:val="20"/>
          <w:szCs w:val="20"/>
          <w:highlight w:val="yellow"/>
        </w:rPr>
        <w:t>lub innych – podać źródło</w:t>
      </w:r>
      <w:r w:rsidR="007356F6" w:rsidRPr="00266AA7">
        <w:rPr>
          <w:rFonts w:ascii="Times New Roman" w:hAnsi="Times New Roman" w:cs="Times New Roman"/>
          <w:sz w:val="20"/>
          <w:szCs w:val="20"/>
        </w:rPr>
        <w:t>]</w:t>
      </w:r>
      <w:r w:rsidRPr="00266AA7">
        <w:rPr>
          <w:rFonts w:ascii="Times New Roman" w:hAnsi="Times New Roman" w:cs="Times New Roman"/>
          <w:sz w:val="20"/>
          <w:szCs w:val="20"/>
        </w:rPr>
        <w:t>.</w:t>
      </w:r>
      <w:r w:rsidR="00E678C7" w:rsidRPr="00266AA7">
        <w:rPr>
          <w:rFonts w:ascii="Times New Roman" w:hAnsi="Times New Roman" w:cs="Times New Roman"/>
          <w:sz w:val="20"/>
          <w:szCs w:val="20"/>
        </w:rPr>
        <w:br w:type="page"/>
      </w:r>
    </w:p>
    <w:p w14:paraId="50FE6372" w14:textId="057C7B5D" w:rsidR="00F37E85" w:rsidRPr="00266AA7" w:rsidRDefault="00F37E85" w:rsidP="00F46289">
      <w:pPr>
        <w:pStyle w:val="Nagwek1"/>
        <w:numPr>
          <w:ilvl w:val="0"/>
          <w:numId w:val="1"/>
        </w:numPr>
        <w:rPr>
          <w:rFonts w:ascii="Times New Roman" w:hAnsi="Times New Roman" w:cs="Times New Roman"/>
        </w:rPr>
      </w:pPr>
      <w:bookmarkStart w:id="24" w:name="_Toc147171065"/>
      <w:r w:rsidRPr="00266AA7">
        <w:rPr>
          <w:rFonts w:ascii="Times New Roman" w:hAnsi="Times New Roman" w:cs="Times New Roman"/>
        </w:rPr>
        <w:lastRenderedPageBreak/>
        <w:t>Bibliografia</w:t>
      </w:r>
      <w:bookmarkEnd w:id="24"/>
    </w:p>
    <w:p w14:paraId="638B6BC1" w14:textId="611C9278" w:rsidR="00F37E85" w:rsidRPr="00266AA7" w:rsidRDefault="00F37E85" w:rsidP="00F37E85">
      <w:pPr>
        <w:pStyle w:val="Akapitzlist"/>
        <w:numPr>
          <w:ilvl w:val="0"/>
          <w:numId w:val="7"/>
        </w:numPr>
        <w:jc w:val="both"/>
        <w:rPr>
          <w:rFonts w:ascii="Times New Roman" w:hAnsi="Times New Roman" w:cs="Times New Roman"/>
          <w:sz w:val="20"/>
          <w:szCs w:val="20"/>
        </w:rPr>
      </w:pPr>
      <w:bookmarkStart w:id="25" w:name="_Ref146117626"/>
      <w:r w:rsidRPr="00266AA7">
        <w:rPr>
          <w:rFonts w:ascii="Times New Roman" w:hAnsi="Times New Roman" w:cs="Times New Roman"/>
          <w:sz w:val="20"/>
          <w:szCs w:val="20"/>
        </w:rPr>
        <w:t xml:space="preserve">Wniosek o objęcie refundacją szczepionki </w:t>
      </w:r>
      <w:proofErr w:type="spellStart"/>
      <w:r w:rsidRPr="00266AA7">
        <w:rPr>
          <w:rFonts w:ascii="Times New Roman" w:hAnsi="Times New Roman" w:cs="Times New Roman"/>
          <w:sz w:val="20"/>
          <w:szCs w:val="20"/>
        </w:rPr>
        <w:t>Shingrix</w:t>
      </w:r>
      <w:proofErr w:type="spellEnd"/>
      <w:r w:rsidRPr="00266AA7">
        <w:rPr>
          <w:rFonts w:ascii="Times New Roman" w:hAnsi="Times New Roman" w:cs="Times New Roman"/>
          <w:sz w:val="20"/>
          <w:szCs w:val="20"/>
        </w:rPr>
        <w:t xml:space="preserve"> we wskazaniu: profilaktyka półpaśca oraz neuralgii </w:t>
      </w:r>
      <w:proofErr w:type="spellStart"/>
      <w:r w:rsidRPr="00266AA7">
        <w:rPr>
          <w:rFonts w:ascii="Times New Roman" w:hAnsi="Times New Roman" w:cs="Times New Roman"/>
          <w:sz w:val="20"/>
          <w:szCs w:val="20"/>
        </w:rPr>
        <w:t>półpaścowej</w:t>
      </w:r>
      <w:proofErr w:type="spellEnd"/>
      <w:r w:rsidRPr="00266AA7">
        <w:rPr>
          <w:rFonts w:ascii="Times New Roman" w:hAnsi="Times New Roman" w:cs="Times New Roman"/>
          <w:sz w:val="20"/>
          <w:szCs w:val="20"/>
        </w:rPr>
        <w:t xml:space="preserve"> w grupie osób w wieku 65 lat i starszych. Analiza weryfikacyjna Nr: OT.423.0.14.2023</w:t>
      </w:r>
      <w:bookmarkEnd w:id="25"/>
      <w:r w:rsidR="00DE72DF" w:rsidRPr="00266AA7">
        <w:rPr>
          <w:rFonts w:ascii="Times New Roman" w:hAnsi="Times New Roman" w:cs="Times New Roman"/>
          <w:sz w:val="20"/>
          <w:szCs w:val="20"/>
        </w:rPr>
        <w:t xml:space="preserve"> </w:t>
      </w:r>
      <w:hyperlink r:id="rId20" w:history="1">
        <w:r w:rsidR="00DE72DF" w:rsidRPr="00266AA7">
          <w:rPr>
            <w:rStyle w:val="Hipercze"/>
            <w:rFonts w:ascii="Times New Roman" w:hAnsi="Times New Roman" w:cs="Times New Roman"/>
            <w:sz w:val="20"/>
            <w:szCs w:val="20"/>
          </w:rPr>
          <w:t>https://bipold.aotm.gov.pl/index.php/zlecenia-mz-2023/1005-materialy-2023/8116-64-2023-zlc</w:t>
        </w:r>
      </w:hyperlink>
      <w:r w:rsidR="00DE72DF" w:rsidRPr="00266AA7">
        <w:rPr>
          <w:rFonts w:ascii="Times New Roman" w:hAnsi="Times New Roman" w:cs="Times New Roman"/>
          <w:sz w:val="20"/>
          <w:szCs w:val="20"/>
        </w:rPr>
        <w:t xml:space="preserve"> dostęp z: </w:t>
      </w:r>
      <w:r w:rsidR="00873BC4" w:rsidRPr="00266AA7">
        <w:rPr>
          <w:rFonts w:ascii="Times New Roman" w:hAnsi="Times New Roman" w:cs="Times New Roman"/>
          <w:sz w:val="20"/>
          <w:szCs w:val="20"/>
        </w:rPr>
        <w:t>01.</w:t>
      </w:r>
      <w:r w:rsidR="007C25F9">
        <w:rPr>
          <w:rFonts w:ascii="Times New Roman" w:hAnsi="Times New Roman" w:cs="Times New Roman"/>
          <w:sz w:val="20"/>
          <w:szCs w:val="20"/>
        </w:rPr>
        <w:t>10</w:t>
      </w:r>
      <w:r w:rsidR="00873BC4" w:rsidRPr="00266AA7">
        <w:rPr>
          <w:rFonts w:ascii="Times New Roman" w:hAnsi="Times New Roman" w:cs="Times New Roman"/>
          <w:sz w:val="20"/>
          <w:szCs w:val="20"/>
        </w:rPr>
        <w:t>.202</w:t>
      </w:r>
      <w:r w:rsidR="000262CA" w:rsidRPr="00266AA7">
        <w:rPr>
          <w:rFonts w:ascii="Times New Roman" w:hAnsi="Times New Roman" w:cs="Times New Roman"/>
          <w:sz w:val="20"/>
          <w:szCs w:val="20"/>
        </w:rPr>
        <w:t>4</w:t>
      </w:r>
    </w:p>
    <w:p w14:paraId="76B1C4B8"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26" w:name="_Ref146117983"/>
      <w:r w:rsidRPr="00266AA7">
        <w:rPr>
          <w:rFonts w:ascii="Times New Roman" w:hAnsi="Times New Roman" w:cs="Times New Roman"/>
          <w:sz w:val="20"/>
          <w:szCs w:val="20"/>
        </w:rPr>
        <w:t>Bujnowska-</w:t>
      </w:r>
      <w:proofErr w:type="spellStart"/>
      <w:r w:rsidRPr="00266AA7">
        <w:rPr>
          <w:rFonts w:ascii="Times New Roman" w:hAnsi="Times New Roman" w:cs="Times New Roman"/>
          <w:sz w:val="20"/>
          <w:szCs w:val="20"/>
        </w:rPr>
        <w:t>Fedak</w:t>
      </w:r>
      <w:proofErr w:type="spellEnd"/>
      <w:r w:rsidRPr="00266AA7">
        <w:rPr>
          <w:rFonts w:ascii="Times New Roman" w:hAnsi="Times New Roman" w:cs="Times New Roman"/>
          <w:sz w:val="20"/>
          <w:szCs w:val="20"/>
        </w:rPr>
        <w:t xml:space="preserve"> MM, Węgierek P. Pacjent z półpaścem w praktyce lekarza rodzinnego. Forum Medycyny Rodzinnej 2018, 12(3):107-14.</w:t>
      </w:r>
      <w:bookmarkEnd w:id="26"/>
    </w:p>
    <w:p w14:paraId="1CD4BF7B"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27" w:name="_Ref146117985"/>
      <w:r w:rsidRPr="00266AA7">
        <w:rPr>
          <w:rFonts w:ascii="Times New Roman" w:hAnsi="Times New Roman" w:cs="Times New Roman"/>
          <w:sz w:val="20"/>
          <w:szCs w:val="20"/>
        </w:rPr>
        <w:t xml:space="preserve">Szczeklik A, Gajewski P (red). Duża Interna Szczeklika 2022, część XI. Choroby zakaźne, rozdział D.14 Choroby wirusowe. Zakażenia </w:t>
      </w:r>
      <w:proofErr w:type="spellStart"/>
      <w:r w:rsidRPr="00266AA7">
        <w:rPr>
          <w:rFonts w:ascii="Times New Roman" w:hAnsi="Times New Roman" w:cs="Times New Roman"/>
          <w:sz w:val="20"/>
          <w:szCs w:val="20"/>
        </w:rPr>
        <w:t>herpeswirusami</w:t>
      </w:r>
      <w:proofErr w:type="spellEnd"/>
      <w:r w:rsidRPr="00266AA7">
        <w:rPr>
          <w:rFonts w:ascii="Times New Roman" w:hAnsi="Times New Roman" w:cs="Times New Roman"/>
          <w:sz w:val="20"/>
          <w:szCs w:val="20"/>
        </w:rPr>
        <w:t xml:space="preserve"> (14.2 Ospa wietrzna, 14.3 Półpasiec), str. 2437-2441.</w:t>
      </w:r>
      <w:bookmarkEnd w:id="27"/>
    </w:p>
    <w:p w14:paraId="28C2963F"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28" w:name="_Ref146117674"/>
      <w:proofErr w:type="spellStart"/>
      <w:r w:rsidRPr="00266AA7">
        <w:rPr>
          <w:rFonts w:ascii="Times New Roman" w:hAnsi="Times New Roman" w:cs="Times New Roman"/>
          <w:sz w:val="20"/>
          <w:szCs w:val="20"/>
        </w:rPr>
        <w:t>Szenborn</w:t>
      </w:r>
      <w:proofErr w:type="spellEnd"/>
      <w:r w:rsidRPr="00266AA7">
        <w:rPr>
          <w:rFonts w:ascii="Times New Roman" w:hAnsi="Times New Roman" w:cs="Times New Roman"/>
          <w:sz w:val="20"/>
          <w:szCs w:val="20"/>
        </w:rPr>
        <w:t xml:space="preserve"> L, Kraszewska-Głomba B, Jackowska T, </w:t>
      </w:r>
      <w:proofErr w:type="spellStart"/>
      <w:r w:rsidRPr="00266AA7">
        <w:rPr>
          <w:rFonts w:ascii="Times New Roman" w:hAnsi="Times New Roman" w:cs="Times New Roman"/>
          <w:sz w:val="20"/>
          <w:szCs w:val="20"/>
        </w:rPr>
        <w:t>Duszczyk</w:t>
      </w:r>
      <w:proofErr w:type="spellEnd"/>
      <w:r w:rsidRPr="00266AA7">
        <w:rPr>
          <w:rFonts w:ascii="Times New Roman" w:hAnsi="Times New Roman" w:cs="Times New Roman"/>
          <w:sz w:val="20"/>
          <w:szCs w:val="20"/>
        </w:rPr>
        <w:t xml:space="preserve"> E, Majda-Stanisławska E, Marczyńska M, Ołdak E,  Pawłowska M, Służewski W, Wysocki J, Stryczyńska-</w:t>
      </w:r>
      <w:proofErr w:type="spellStart"/>
      <w:r w:rsidRPr="00266AA7">
        <w:rPr>
          <w:rFonts w:ascii="Times New Roman" w:hAnsi="Times New Roman" w:cs="Times New Roman"/>
          <w:sz w:val="20"/>
          <w:szCs w:val="20"/>
        </w:rPr>
        <w:t>Kazubska</w:t>
      </w:r>
      <w:proofErr w:type="spellEnd"/>
      <w:r w:rsidRPr="00266AA7">
        <w:rPr>
          <w:rFonts w:ascii="Times New Roman" w:hAnsi="Times New Roman" w:cs="Times New Roman"/>
          <w:sz w:val="20"/>
          <w:szCs w:val="20"/>
        </w:rPr>
        <w:t xml:space="preserve"> J, Kuchar E. </w:t>
      </w:r>
      <w:proofErr w:type="spellStart"/>
      <w:r w:rsidRPr="00266AA7">
        <w:rPr>
          <w:rFonts w:ascii="Times New Roman" w:hAnsi="Times New Roman" w:cs="Times New Roman"/>
          <w:sz w:val="20"/>
          <w:szCs w:val="20"/>
        </w:rPr>
        <w:t>Polish</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consensus</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guidelines</w:t>
      </w:r>
      <w:proofErr w:type="spellEnd"/>
      <w:r w:rsidRPr="00266AA7">
        <w:rPr>
          <w:rFonts w:ascii="Times New Roman" w:hAnsi="Times New Roman" w:cs="Times New Roman"/>
          <w:sz w:val="20"/>
          <w:szCs w:val="20"/>
        </w:rPr>
        <w:t xml:space="preserve"> on the </w:t>
      </w:r>
      <w:proofErr w:type="spellStart"/>
      <w:r w:rsidRPr="00266AA7">
        <w:rPr>
          <w:rFonts w:ascii="Times New Roman" w:hAnsi="Times New Roman" w:cs="Times New Roman"/>
          <w:sz w:val="20"/>
          <w:szCs w:val="20"/>
        </w:rPr>
        <w:t>use</w:t>
      </w:r>
      <w:proofErr w:type="spellEnd"/>
      <w:r w:rsidRPr="00266AA7">
        <w:rPr>
          <w:rFonts w:ascii="Times New Roman" w:hAnsi="Times New Roman" w:cs="Times New Roman"/>
          <w:sz w:val="20"/>
          <w:szCs w:val="20"/>
        </w:rPr>
        <w:t xml:space="preserve">  of </w:t>
      </w:r>
      <w:proofErr w:type="spellStart"/>
      <w:r w:rsidRPr="00266AA7">
        <w:rPr>
          <w:rFonts w:ascii="Times New Roman" w:hAnsi="Times New Roman" w:cs="Times New Roman"/>
          <w:sz w:val="20"/>
          <w:szCs w:val="20"/>
        </w:rPr>
        <w:t>acyclovir</w:t>
      </w:r>
      <w:proofErr w:type="spellEnd"/>
      <w:r w:rsidRPr="00266AA7">
        <w:rPr>
          <w:rFonts w:ascii="Times New Roman" w:hAnsi="Times New Roman" w:cs="Times New Roman"/>
          <w:sz w:val="20"/>
          <w:szCs w:val="20"/>
        </w:rPr>
        <w:t xml:space="preserve"> in the </w:t>
      </w:r>
      <w:proofErr w:type="spellStart"/>
      <w:r w:rsidRPr="00266AA7">
        <w:rPr>
          <w:rFonts w:ascii="Times New Roman" w:hAnsi="Times New Roman" w:cs="Times New Roman"/>
          <w:sz w:val="20"/>
          <w:szCs w:val="20"/>
        </w:rPr>
        <w:t>treatment</w:t>
      </w:r>
      <w:proofErr w:type="spellEnd"/>
      <w:r w:rsidRPr="00266AA7">
        <w:rPr>
          <w:rFonts w:ascii="Times New Roman" w:hAnsi="Times New Roman" w:cs="Times New Roman"/>
          <w:sz w:val="20"/>
          <w:szCs w:val="20"/>
        </w:rPr>
        <w:t xml:space="preserve"> and </w:t>
      </w:r>
      <w:proofErr w:type="spellStart"/>
      <w:r w:rsidRPr="00266AA7">
        <w:rPr>
          <w:rFonts w:ascii="Times New Roman" w:hAnsi="Times New Roman" w:cs="Times New Roman"/>
          <w:sz w:val="20"/>
          <w:szCs w:val="20"/>
        </w:rPr>
        <w:t>prevention</w:t>
      </w:r>
      <w:proofErr w:type="spellEnd"/>
      <w:r w:rsidRPr="00266AA7">
        <w:rPr>
          <w:rFonts w:ascii="Times New Roman" w:hAnsi="Times New Roman" w:cs="Times New Roman"/>
          <w:sz w:val="20"/>
          <w:szCs w:val="20"/>
        </w:rPr>
        <w:t xml:space="preserve"> of VZV and HSV </w:t>
      </w:r>
      <w:proofErr w:type="spellStart"/>
      <w:r w:rsidRPr="00266AA7">
        <w:rPr>
          <w:rFonts w:ascii="Times New Roman" w:hAnsi="Times New Roman" w:cs="Times New Roman"/>
          <w:sz w:val="20"/>
          <w:szCs w:val="20"/>
        </w:rPr>
        <w:t>infections</w:t>
      </w:r>
      <w:proofErr w:type="spellEnd"/>
      <w:r w:rsidRPr="00266AA7">
        <w:rPr>
          <w:rFonts w:ascii="Times New Roman" w:hAnsi="Times New Roman" w:cs="Times New Roman"/>
          <w:sz w:val="20"/>
          <w:szCs w:val="20"/>
        </w:rPr>
        <w:t xml:space="preserve">. J </w:t>
      </w:r>
      <w:proofErr w:type="spellStart"/>
      <w:r w:rsidRPr="00266AA7">
        <w:rPr>
          <w:rFonts w:ascii="Times New Roman" w:hAnsi="Times New Roman" w:cs="Times New Roman"/>
          <w:sz w:val="20"/>
          <w:szCs w:val="20"/>
        </w:rPr>
        <w:t>Infect</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Chemother</w:t>
      </w:r>
      <w:proofErr w:type="spellEnd"/>
      <w:r w:rsidRPr="00266AA7">
        <w:rPr>
          <w:rFonts w:ascii="Times New Roman" w:hAnsi="Times New Roman" w:cs="Times New Roman"/>
          <w:sz w:val="20"/>
          <w:szCs w:val="20"/>
        </w:rPr>
        <w:t>. 2016 Feb;22(2):65-71.</w:t>
      </w:r>
      <w:bookmarkEnd w:id="28"/>
    </w:p>
    <w:p w14:paraId="4C0AAA14" w14:textId="50CFCB11" w:rsidR="00F37E85" w:rsidRPr="00266AA7" w:rsidRDefault="00F37E85" w:rsidP="00F37E85">
      <w:pPr>
        <w:pStyle w:val="Akapitzlist"/>
        <w:numPr>
          <w:ilvl w:val="0"/>
          <w:numId w:val="7"/>
        </w:numPr>
        <w:jc w:val="both"/>
        <w:rPr>
          <w:rFonts w:ascii="Times New Roman" w:hAnsi="Times New Roman" w:cs="Times New Roman"/>
          <w:sz w:val="20"/>
          <w:szCs w:val="20"/>
        </w:rPr>
      </w:pPr>
      <w:bookmarkStart w:id="29" w:name="_Ref146117940"/>
      <w:r w:rsidRPr="00266AA7">
        <w:rPr>
          <w:rFonts w:ascii="Times New Roman" w:hAnsi="Times New Roman" w:cs="Times New Roman"/>
          <w:sz w:val="20"/>
          <w:szCs w:val="20"/>
        </w:rPr>
        <w:t xml:space="preserve">Kuchar E. Półpasiec - </w:t>
      </w:r>
      <w:hyperlink r:id="rId21" w:history="1">
        <w:r w:rsidRPr="00266AA7">
          <w:rPr>
            <w:rStyle w:val="Hipercze"/>
            <w:rFonts w:ascii="Times New Roman" w:hAnsi="Times New Roman" w:cs="Times New Roman"/>
            <w:sz w:val="20"/>
            <w:szCs w:val="20"/>
          </w:rPr>
          <w:t>https://www.mp.pl/pacjent/choroby-zakazne/choroby/zakazenia-wirusowe/158210,polpasiec</w:t>
        </w:r>
      </w:hyperlink>
      <w:r w:rsidRPr="00266AA7">
        <w:rPr>
          <w:rFonts w:ascii="Times New Roman" w:hAnsi="Times New Roman" w:cs="Times New Roman"/>
          <w:sz w:val="20"/>
          <w:szCs w:val="20"/>
        </w:rPr>
        <w:t xml:space="preserve"> dostęp z </w:t>
      </w:r>
      <w:r w:rsidR="00873BC4" w:rsidRPr="00266AA7">
        <w:rPr>
          <w:rFonts w:ascii="Times New Roman" w:hAnsi="Times New Roman" w:cs="Times New Roman"/>
          <w:sz w:val="20"/>
          <w:szCs w:val="20"/>
        </w:rPr>
        <w:t>01.</w:t>
      </w:r>
      <w:r w:rsidR="007C25F9">
        <w:rPr>
          <w:rFonts w:ascii="Times New Roman" w:hAnsi="Times New Roman" w:cs="Times New Roman"/>
          <w:sz w:val="20"/>
          <w:szCs w:val="20"/>
        </w:rPr>
        <w:t>10</w:t>
      </w:r>
      <w:r w:rsidRPr="00266AA7">
        <w:rPr>
          <w:rFonts w:ascii="Times New Roman" w:hAnsi="Times New Roman" w:cs="Times New Roman"/>
          <w:sz w:val="20"/>
          <w:szCs w:val="20"/>
        </w:rPr>
        <w:t>.202</w:t>
      </w:r>
      <w:bookmarkEnd w:id="29"/>
      <w:r w:rsidR="000262CA" w:rsidRPr="00266AA7">
        <w:rPr>
          <w:rFonts w:ascii="Times New Roman" w:hAnsi="Times New Roman" w:cs="Times New Roman"/>
          <w:sz w:val="20"/>
          <w:szCs w:val="20"/>
        </w:rPr>
        <w:t>4</w:t>
      </w:r>
    </w:p>
    <w:p w14:paraId="502BAE23"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0" w:name="_Ref146118036"/>
      <w:proofErr w:type="spellStart"/>
      <w:r w:rsidRPr="00266AA7">
        <w:rPr>
          <w:rFonts w:ascii="Times New Roman" w:hAnsi="Times New Roman" w:cs="Times New Roman"/>
          <w:sz w:val="20"/>
          <w:szCs w:val="20"/>
          <w:lang w:val="en-US"/>
        </w:rPr>
        <w:t>Bricout</w:t>
      </w:r>
      <w:proofErr w:type="spellEnd"/>
      <w:r w:rsidRPr="00266AA7">
        <w:rPr>
          <w:rFonts w:ascii="Times New Roman" w:hAnsi="Times New Roman" w:cs="Times New Roman"/>
          <w:sz w:val="20"/>
          <w:szCs w:val="20"/>
          <w:lang w:val="en-US"/>
        </w:rPr>
        <w:t xml:space="preserve"> H, Haugh M, </w:t>
      </w:r>
      <w:proofErr w:type="spellStart"/>
      <w:r w:rsidRPr="00266AA7">
        <w:rPr>
          <w:rFonts w:ascii="Times New Roman" w:hAnsi="Times New Roman" w:cs="Times New Roman"/>
          <w:sz w:val="20"/>
          <w:szCs w:val="20"/>
          <w:lang w:val="en-US"/>
        </w:rPr>
        <w:t>Olatunde</w:t>
      </w:r>
      <w:proofErr w:type="spellEnd"/>
      <w:r w:rsidRPr="00266AA7">
        <w:rPr>
          <w:rFonts w:ascii="Times New Roman" w:hAnsi="Times New Roman" w:cs="Times New Roman"/>
          <w:sz w:val="20"/>
          <w:szCs w:val="20"/>
          <w:lang w:val="en-US"/>
        </w:rPr>
        <w:t xml:space="preserve"> O, Prieto RG. Herpes zoster-associated mortality in Europe: a systematic review. </w:t>
      </w:r>
      <w:r w:rsidRPr="00266AA7">
        <w:rPr>
          <w:rFonts w:ascii="Times New Roman" w:hAnsi="Times New Roman" w:cs="Times New Roman"/>
          <w:sz w:val="20"/>
          <w:szCs w:val="20"/>
        </w:rPr>
        <w:t xml:space="preserve">BMC Public </w:t>
      </w:r>
      <w:proofErr w:type="spellStart"/>
      <w:r w:rsidRPr="00266AA7">
        <w:rPr>
          <w:rFonts w:ascii="Times New Roman" w:hAnsi="Times New Roman" w:cs="Times New Roman"/>
          <w:sz w:val="20"/>
          <w:szCs w:val="20"/>
        </w:rPr>
        <w:t>Health</w:t>
      </w:r>
      <w:proofErr w:type="spellEnd"/>
      <w:r w:rsidRPr="00266AA7">
        <w:rPr>
          <w:rFonts w:ascii="Times New Roman" w:hAnsi="Times New Roman" w:cs="Times New Roman"/>
          <w:sz w:val="20"/>
          <w:szCs w:val="20"/>
        </w:rPr>
        <w:t xml:space="preserve"> (2015) 15:466</w:t>
      </w:r>
      <w:bookmarkEnd w:id="30"/>
    </w:p>
    <w:p w14:paraId="36C44BA2"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1" w:name="_Ref146118134"/>
      <w:r w:rsidRPr="00266AA7">
        <w:rPr>
          <w:rFonts w:ascii="Times New Roman" w:hAnsi="Times New Roman" w:cs="Times New Roman"/>
          <w:sz w:val="20"/>
          <w:szCs w:val="20"/>
        </w:rPr>
        <w:t xml:space="preserve">Kuchar E., Rudnicka L., Kocot-Kępska M. i </w:t>
      </w:r>
      <w:proofErr w:type="spellStart"/>
      <w:r w:rsidRPr="00266AA7">
        <w:rPr>
          <w:rFonts w:ascii="Times New Roman" w:hAnsi="Times New Roman" w:cs="Times New Roman"/>
          <w:sz w:val="20"/>
          <w:szCs w:val="20"/>
        </w:rPr>
        <w:t>wsp</w:t>
      </w:r>
      <w:proofErr w:type="spellEnd"/>
      <w:r w:rsidRPr="00266AA7">
        <w:rPr>
          <w:rFonts w:ascii="Times New Roman" w:hAnsi="Times New Roman" w:cs="Times New Roman"/>
          <w:sz w:val="20"/>
          <w:szCs w:val="20"/>
        </w:rPr>
        <w:t xml:space="preserve">.: Szczepienie przeciwko półpaścowi. Zalecenia grupy ekspertów Polskiego Towarzystwa </w:t>
      </w:r>
      <w:proofErr w:type="spellStart"/>
      <w:r w:rsidRPr="00266AA7">
        <w:rPr>
          <w:rFonts w:ascii="Times New Roman" w:hAnsi="Times New Roman" w:cs="Times New Roman"/>
          <w:sz w:val="20"/>
          <w:szCs w:val="20"/>
        </w:rPr>
        <w:t>Wakcynologii</w:t>
      </w:r>
      <w:proofErr w:type="spellEnd"/>
      <w:r w:rsidRPr="00266AA7">
        <w:rPr>
          <w:rFonts w:ascii="Times New Roman" w:hAnsi="Times New Roman" w:cs="Times New Roman"/>
          <w:sz w:val="20"/>
          <w:szCs w:val="20"/>
        </w:rPr>
        <w:t xml:space="preserve">, Polskiego Towarzystwa Medycyny Rodzinnej, Polskiego Towarzystwa Dermatologicznego, Polskiego Towarzystwa Badania Bólu i Polskiego Towarzystwa Neurologicznego. Med. </w:t>
      </w:r>
      <w:proofErr w:type="spellStart"/>
      <w:r w:rsidRPr="00266AA7">
        <w:rPr>
          <w:rFonts w:ascii="Times New Roman" w:hAnsi="Times New Roman" w:cs="Times New Roman"/>
          <w:sz w:val="20"/>
          <w:szCs w:val="20"/>
        </w:rPr>
        <w:t>Prakt</w:t>
      </w:r>
      <w:proofErr w:type="spellEnd"/>
      <w:r w:rsidRPr="00266AA7">
        <w:rPr>
          <w:rFonts w:ascii="Times New Roman" w:hAnsi="Times New Roman" w:cs="Times New Roman"/>
          <w:sz w:val="20"/>
          <w:szCs w:val="20"/>
        </w:rPr>
        <w:t>., 2023; 5: 64–72</w:t>
      </w:r>
      <w:bookmarkEnd w:id="31"/>
    </w:p>
    <w:p w14:paraId="2396544E" w14:textId="77777777" w:rsidR="00F37E85" w:rsidRPr="00266AA7" w:rsidRDefault="00F37E85" w:rsidP="00F37E85">
      <w:pPr>
        <w:pStyle w:val="Akapitzlist"/>
        <w:numPr>
          <w:ilvl w:val="0"/>
          <w:numId w:val="7"/>
        </w:numPr>
        <w:jc w:val="both"/>
        <w:rPr>
          <w:rFonts w:ascii="Times New Roman" w:hAnsi="Times New Roman" w:cs="Times New Roman"/>
          <w:sz w:val="20"/>
          <w:szCs w:val="20"/>
          <w:lang w:val="en-US"/>
        </w:rPr>
      </w:pPr>
      <w:bookmarkStart w:id="32" w:name="_Ref146120826"/>
      <w:proofErr w:type="spellStart"/>
      <w:r w:rsidRPr="00266AA7">
        <w:rPr>
          <w:rFonts w:ascii="Times New Roman" w:hAnsi="Times New Roman" w:cs="Times New Roman"/>
          <w:sz w:val="20"/>
          <w:szCs w:val="20"/>
          <w:lang w:val="en-US"/>
        </w:rPr>
        <w:t>Risco</w:t>
      </w:r>
      <w:proofErr w:type="spellEnd"/>
      <w:r w:rsidRPr="00266AA7">
        <w:rPr>
          <w:rFonts w:ascii="Times New Roman" w:hAnsi="Times New Roman" w:cs="Times New Roman"/>
          <w:sz w:val="20"/>
          <w:szCs w:val="20"/>
          <w:lang w:val="en-US"/>
        </w:rPr>
        <w:t xml:space="preserve"> </w:t>
      </w:r>
      <w:proofErr w:type="spellStart"/>
      <w:r w:rsidRPr="00266AA7">
        <w:rPr>
          <w:rFonts w:ascii="Times New Roman" w:hAnsi="Times New Roman" w:cs="Times New Roman"/>
          <w:sz w:val="20"/>
          <w:szCs w:val="20"/>
          <w:lang w:val="en-US"/>
        </w:rPr>
        <w:t>Risco</w:t>
      </w:r>
      <w:proofErr w:type="spellEnd"/>
      <w:r w:rsidRPr="00266AA7">
        <w:rPr>
          <w:rFonts w:ascii="Times New Roman" w:hAnsi="Times New Roman" w:cs="Times New Roman"/>
          <w:sz w:val="20"/>
          <w:szCs w:val="20"/>
          <w:lang w:val="en-US"/>
        </w:rPr>
        <w:t xml:space="preserve"> C., </w:t>
      </w:r>
      <w:proofErr w:type="spellStart"/>
      <w:r w:rsidRPr="00266AA7">
        <w:rPr>
          <w:rFonts w:ascii="Times New Roman" w:hAnsi="Times New Roman" w:cs="Times New Roman"/>
          <w:sz w:val="20"/>
          <w:szCs w:val="20"/>
          <w:lang w:val="en-US"/>
        </w:rPr>
        <w:t>Herrador</w:t>
      </w:r>
      <w:proofErr w:type="spellEnd"/>
      <w:r w:rsidRPr="00266AA7">
        <w:rPr>
          <w:rFonts w:ascii="Times New Roman" w:hAnsi="Times New Roman" w:cs="Times New Roman"/>
          <w:sz w:val="20"/>
          <w:szCs w:val="20"/>
          <w:lang w:val="en-US"/>
        </w:rPr>
        <w:t xml:space="preserve"> Z., Lopez-</w:t>
      </w:r>
      <w:proofErr w:type="spellStart"/>
      <w:r w:rsidRPr="00266AA7">
        <w:rPr>
          <w:rFonts w:ascii="Times New Roman" w:hAnsi="Times New Roman" w:cs="Times New Roman"/>
          <w:sz w:val="20"/>
          <w:szCs w:val="20"/>
          <w:lang w:val="en-US"/>
        </w:rPr>
        <w:t>Perea</w:t>
      </w:r>
      <w:proofErr w:type="spellEnd"/>
      <w:r w:rsidRPr="00266AA7">
        <w:rPr>
          <w:rFonts w:ascii="Times New Roman" w:hAnsi="Times New Roman" w:cs="Times New Roman"/>
          <w:sz w:val="20"/>
          <w:szCs w:val="20"/>
          <w:lang w:val="en-US"/>
        </w:rPr>
        <w:t xml:space="preserve"> N., et al. Epidemiology of </w:t>
      </w:r>
      <w:proofErr w:type="spellStart"/>
      <w:r w:rsidRPr="00266AA7">
        <w:rPr>
          <w:rFonts w:ascii="Times New Roman" w:hAnsi="Times New Roman" w:cs="Times New Roman"/>
          <w:sz w:val="20"/>
          <w:szCs w:val="20"/>
          <w:lang w:val="en-US"/>
        </w:rPr>
        <w:t>Herpes,Zoster</w:t>
      </w:r>
      <w:proofErr w:type="spellEnd"/>
      <w:r w:rsidRPr="00266AA7">
        <w:rPr>
          <w:rFonts w:ascii="Times New Roman" w:hAnsi="Times New Roman" w:cs="Times New Roman"/>
          <w:sz w:val="20"/>
          <w:szCs w:val="20"/>
          <w:lang w:val="en-US"/>
        </w:rPr>
        <w:t xml:space="preserve"> in the pre-vaccination era: establishing the baseline for vaccination </w:t>
      </w:r>
      <w:proofErr w:type="spellStart"/>
      <w:r w:rsidRPr="00266AA7">
        <w:rPr>
          <w:rFonts w:ascii="Times New Roman" w:hAnsi="Times New Roman" w:cs="Times New Roman"/>
          <w:sz w:val="20"/>
          <w:szCs w:val="20"/>
          <w:lang w:val="en-US"/>
        </w:rPr>
        <w:t>programme’s</w:t>
      </w:r>
      <w:proofErr w:type="spellEnd"/>
      <w:r w:rsidRPr="00266AA7">
        <w:rPr>
          <w:rFonts w:ascii="Times New Roman" w:hAnsi="Times New Roman" w:cs="Times New Roman"/>
          <w:sz w:val="20"/>
          <w:szCs w:val="20"/>
          <w:lang w:val="en-US"/>
        </w:rPr>
        <w:t xml:space="preserve"> impact in Spain. Euro </w:t>
      </w:r>
      <w:proofErr w:type="spellStart"/>
      <w:r w:rsidRPr="00266AA7">
        <w:rPr>
          <w:rFonts w:ascii="Times New Roman" w:hAnsi="Times New Roman" w:cs="Times New Roman"/>
          <w:sz w:val="20"/>
          <w:szCs w:val="20"/>
          <w:lang w:val="en-US"/>
        </w:rPr>
        <w:t>Surveill</w:t>
      </w:r>
      <w:proofErr w:type="spellEnd"/>
      <w:r w:rsidRPr="00266AA7">
        <w:rPr>
          <w:rFonts w:ascii="Times New Roman" w:hAnsi="Times New Roman" w:cs="Times New Roman"/>
          <w:sz w:val="20"/>
          <w:szCs w:val="20"/>
          <w:lang w:val="en-US"/>
        </w:rPr>
        <w:t>. 2023;28(8):</w:t>
      </w:r>
      <w:proofErr w:type="spellStart"/>
      <w:r w:rsidRPr="00266AA7">
        <w:rPr>
          <w:rFonts w:ascii="Times New Roman" w:hAnsi="Times New Roman" w:cs="Times New Roman"/>
          <w:sz w:val="20"/>
          <w:szCs w:val="20"/>
          <w:lang w:val="en-US"/>
        </w:rPr>
        <w:t>pii</w:t>
      </w:r>
      <w:proofErr w:type="spellEnd"/>
      <w:r w:rsidRPr="00266AA7">
        <w:rPr>
          <w:rFonts w:ascii="Times New Roman" w:hAnsi="Times New Roman" w:cs="Times New Roman"/>
          <w:sz w:val="20"/>
          <w:szCs w:val="20"/>
          <w:lang w:val="en-US"/>
        </w:rPr>
        <w:t xml:space="preserve">=2200390. </w:t>
      </w:r>
      <w:r w:rsidR="00000000">
        <w:fldChar w:fldCharType="begin"/>
      </w:r>
      <w:r w:rsidR="00000000" w:rsidRPr="009770E0">
        <w:rPr>
          <w:lang w:val="en-US"/>
        </w:rPr>
        <w:instrText>HYPERLINK "https://doi.org/10.2807/1560-7917.ES.2023.28.8.2200390"</w:instrText>
      </w:r>
      <w:r w:rsidR="00000000">
        <w:fldChar w:fldCharType="separate"/>
      </w:r>
      <w:r w:rsidRPr="00266AA7">
        <w:rPr>
          <w:rStyle w:val="Hipercze"/>
          <w:rFonts w:ascii="Times New Roman" w:hAnsi="Times New Roman" w:cs="Times New Roman"/>
          <w:sz w:val="20"/>
          <w:szCs w:val="20"/>
          <w:lang w:val="en-US"/>
        </w:rPr>
        <w:t>https://doi.org/10.2807/1560-7917.ES.2023.28.8.2200390</w:t>
      </w:r>
      <w:r w:rsidR="00000000">
        <w:rPr>
          <w:rStyle w:val="Hipercze"/>
          <w:rFonts w:ascii="Times New Roman" w:hAnsi="Times New Roman" w:cs="Times New Roman"/>
          <w:sz w:val="20"/>
          <w:szCs w:val="20"/>
          <w:lang w:val="en-US"/>
        </w:rPr>
        <w:fldChar w:fldCharType="end"/>
      </w:r>
      <w:bookmarkEnd w:id="32"/>
    </w:p>
    <w:p w14:paraId="592CEEA1"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3" w:name="_Ref146120855"/>
      <w:proofErr w:type="spellStart"/>
      <w:r w:rsidRPr="00266AA7">
        <w:rPr>
          <w:rFonts w:ascii="Times New Roman" w:hAnsi="Times New Roman" w:cs="Times New Roman"/>
          <w:sz w:val="20"/>
          <w:szCs w:val="20"/>
          <w:lang w:val="en-US"/>
        </w:rPr>
        <w:t>Pinchinat</w:t>
      </w:r>
      <w:proofErr w:type="spellEnd"/>
      <w:r w:rsidRPr="00266AA7">
        <w:rPr>
          <w:rFonts w:ascii="Times New Roman" w:hAnsi="Times New Roman" w:cs="Times New Roman"/>
          <w:sz w:val="20"/>
          <w:szCs w:val="20"/>
          <w:lang w:val="en-US"/>
        </w:rPr>
        <w:t xml:space="preserve"> S, </w:t>
      </w:r>
      <w:proofErr w:type="spellStart"/>
      <w:r w:rsidRPr="00266AA7">
        <w:rPr>
          <w:rFonts w:ascii="Times New Roman" w:hAnsi="Times New Roman" w:cs="Times New Roman"/>
          <w:sz w:val="20"/>
          <w:szCs w:val="20"/>
          <w:lang w:val="en-US"/>
        </w:rPr>
        <w:t>Cebrián</w:t>
      </w:r>
      <w:proofErr w:type="spellEnd"/>
      <w:r w:rsidRPr="00266AA7">
        <w:rPr>
          <w:rFonts w:ascii="Times New Roman" w:hAnsi="Times New Roman" w:cs="Times New Roman"/>
          <w:sz w:val="20"/>
          <w:szCs w:val="20"/>
          <w:lang w:val="en-US"/>
        </w:rPr>
        <w:t xml:space="preserve">-Cuenca AM, </w:t>
      </w:r>
      <w:proofErr w:type="spellStart"/>
      <w:r w:rsidRPr="00266AA7">
        <w:rPr>
          <w:rFonts w:ascii="Times New Roman" w:hAnsi="Times New Roman" w:cs="Times New Roman"/>
          <w:sz w:val="20"/>
          <w:szCs w:val="20"/>
          <w:lang w:val="en-US"/>
        </w:rPr>
        <w:t>Bricout</w:t>
      </w:r>
      <w:proofErr w:type="spellEnd"/>
      <w:r w:rsidRPr="00266AA7">
        <w:rPr>
          <w:rFonts w:ascii="Times New Roman" w:hAnsi="Times New Roman" w:cs="Times New Roman"/>
          <w:sz w:val="20"/>
          <w:szCs w:val="20"/>
          <w:lang w:val="en-US"/>
        </w:rPr>
        <w:t xml:space="preserve"> H, Johnson RW. Similar herpes zoster incidence across Europe: results from a systematic literature review. </w:t>
      </w:r>
      <w:r w:rsidRPr="00266AA7">
        <w:rPr>
          <w:rFonts w:ascii="Times New Roman" w:hAnsi="Times New Roman" w:cs="Times New Roman"/>
          <w:sz w:val="20"/>
          <w:szCs w:val="20"/>
        </w:rPr>
        <w:t xml:space="preserve">BMC </w:t>
      </w:r>
      <w:proofErr w:type="spellStart"/>
      <w:r w:rsidRPr="00266AA7">
        <w:rPr>
          <w:rFonts w:ascii="Times New Roman" w:hAnsi="Times New Roman" w:cs="Times New Roman"/>
          <w:sz w:val="20"/>
          <w:szCs w:val="20"/>
        </w:rPr>
        <w:t>Infectious</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Diseases</w:t>
      </w:r>
      <w:proofErr w:type="spellEnd"/>
      <w:r w:rsidRPr="00266AA7">
        <w:rPr>
          <w:rFonts w:ascii="Times New Roman" w:hAnsi="Times New Roman" w:cs="Times New Roman"/>
          <w:sz w:val="20"/>
          <w:szCs w:val="20"/>
        </w:rPr>
        <w:t xml:space="preserve"> 2013, 13:170.</w:t>
      </w:r>
      <w:bookmarkEnd w:id="33"/>
    </w:p>
    <w:p w14:paraId="2BCB7C78"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4" w:name="_Ref146120886"/>
      <w:r w:rsidRPr="00266AA7">
        <w:rPr>
          <w:rFonts w:ascii="Times New Roman" w:hAnsi="Times New Roman" w:cs="Times New Roman"/>
          <w:sz w:val="20"/>
          <w:szCs w:val="20"/>
        </w:rPr>
        <w:t xml:space="preserve">Albrecht P, Patrzałek M, Goryński P. Zagrożenie półpaścem i jego powikłaniami w </w:t>
      </w:r>
      <w:proofErr w:type="spellStart"/>
      <w:r w:rsidRPr="00266AA7">
        <w:rPr>
          <w:rFonts w:ascii="Times New Roman" w:hAnsi="Times New Roman" w:cs="Times New Roman"/>
          <w:sz w:val="20"/>
          <w:szCs w:val="20"/>
        </w:rPr>
        <w:t>polsce</w:t>
      </w:r>
      <w:proofErr w:type="spellEnd"/>
      <w:r w:rsidRPr="00266AA7">
        <w:rPr>
          <w:rFonts w:ascii="Times New Roman" w:hAnsi="Times New Roman" w:cs="Times New Roman"/>
          <w:sz w:val="20"/>
          <w:szCs w:val="20"/>
        </w:rPr>
        <w:t xml:space="preserve"> i na świecie w zależności od wieku. </w:t>
      </w:r>
      <w:proofErr w:type="spellStart"/>
      <w:r w:rsidRPr="00266AA7">
        <w:rPr>
          <w:rFonts w:ascii="Times New Roman" w:hAnsi="Times New Roman" w:cs="Times New Roman"/>
          <w:sz w:val="20"/>
          <w:szCs w:val="20"/>
        </w:rPr>
        <w:t>Przegl</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Epidemiol</w:t>
      </w:r>
      <w:proofErr w:type="spellEnd"/>
      <w:r w:rsidRPr="00266AA7">
        <w:rPr>
          <w:rFonts w:ascii="Times New Roman" w:hAnsi="Times New Roman" w:cs="Times New Roman"/>
          <w:sz w:val="20"/>
          <w:szCs w:val="20"/>
        </w:rPr>
        <w:t>. 2015; 69: 841-3</w:t>
      </w:r>
      <w:bookmarkEnd w:id="34"/>
    </w:p>
    <w:p w14:paraId="3872C33D" w14:textId="4E64351E"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5" w:name="_Ref146121002"/>
      <w:r w:rsidRPr="00266AA7">
        <w:rPr>
          <w:rFonts w:ascii="Times New Roman" w:hAnsi="Times New Roman" w:cs="Times New Roman"/>
          <w:sz w:val="20"/>
          <w:szCs w:val="20"/>
        </w:rPr>
        <w:t xml:space="preserve">Polskie Towarzystwo Naukowe AIDS. Zasady opieki nad osobami zakażonymi HIV. Zalecenia PTN AIDS 2023 - </w:t>
      </w:r>
      <w:hyperlink r:id="rId22" w:history="1">
        <w:r w:rsidR="00D61A68" w:rsidRPr="00266AA7">
          <w:rPr>
            <w:rStyle w:val="Hipercze"/>
            <w:rFonts w:ascii="Times New Roman" w:hAnsi="Times New Roman" w:cs="Times New Roman"/>
            <w:sz w:val="20"/>
            <w:szCs w:val="20"/>
          </w:rPr>
          <w:t>https://www.ptnaids.pl/images/pliki/aids_2023-zakladki.pdf</w:t>
        </w:r>
      </w:hyperlink>
      <w:bookmarkEnd w:id="35"/>
      <w:r w:rsidR="00D61A68" w:rsidRPr="00266AA7">
        <w:rPr>
          <w:rFonts w:ascii="Times New Roman" w:hAnsi="Times New Roman" w:cs="Times New Roman"/>
          <w:sz w:val="20"/>
          <w:szCs w:val="20"/>
        </w:rPr>
        <w:t xml:space="preserve"> dostęp z 01.</w:t>
      </w:r>
      <w:r w:rsidR="007C25F9">
        <w:rPr>
          <w:rFonts w:ascii="Times New Roman" w:hAnsi="Times New Roman" w:cs="Times New Roman"/>
          <w:sz w:val="20"/>
          <w:szCs w:val="20"/>
        </w:rPr>
        <w:t>10</w:t>
      </w:r>
      <w:r w:rsidR="00D61A68" w:rsidRPr="00266AA7">
        <w:rPr>
          <w:rFonts w:ascii="Times New Roman" w:hAnsi="Times New Roman" w:cs="Times New Roman"/>
          <w:sz w:val="20"/>
          <w:szCs w:val="20"/>
        </w:rPr>
        <w:t>.202</w:t>
      </w:r>
      <w:r w:rsidR="000262CA" w:rsidRPr="00266AA7">
        <w:rPr>
          <w:rFonts w:ascii="Times New Roman" w:hAnsi="Times New Roman" w:cs="Times New Roman"/>
          <w:sz w:val="20"/>
          <w:szCs w:val="20"/>
        </w:rPr>
        <w:t>4</w:t>
      </w:r>
    </w:p>
    <w:p w14:paraId="25B8C51E" w14:textId="77777777" w:rsidR="00F37E85" w:rsidRPr="00266AA7" w:rsidRDefault="00F37E85" w:rsidP="00F37E85">
      <w:pPr>
        <w:pStyle w:val="Akapitzlist"/>
        <w:numPr>
          <w:ilvl w:val="0"/>
          <w:numId w:val="7"/>
        </w:numPr>
        <w:jc w:val="both"/>
        <w:rPr>
          <w:rFonts w:ascii="Times New Roman" w:hAnsi="Times New Roman" w:cs="Times New Roman"/>
          <w:sz w:val="20"/>
          <w:szCs w:val="20"/>
          <w:lang w:val="en-US"/>
        </w:rPr>
      </w:pPr>
      <w:bookmarkStart w:id="36" w:name="_Ref146121130"/>
      <w:r w:rsidRPr="00266AA7">
        <w:rPr>
          <w:rFonts w:ascii="Times New Roman" w:hAnsi="Times New Roman" w:cs="Times New Roman"/>
          <w:sz w:val="20"/>
          <w:szCs w:val="20"/>
          <w:lang w:val="en-US"/>
        </w:rPr>
        <w:t xml:space="preserve">Breuer J., </w:t>
      </w:r>
      <w:proofErr w:type="spellStart"/>
      <w:r w:rsidRPr="00266AA7">
        <w:rPr>
          <w:rFonts w:ascii="Times New Roman" w:hAnsi="Times New Roman" w:cs="Times New Roman"/>
          <w:sz w:val="20"/>
          <w:szCs w:val="20"/>
          <w:lang w:val="en-US"/>
        </w:rPr>
        <w:t>Pacou</w:t>
      </w:r>
      <w:proofErr w:type="spellEnd"/>
      <w:r w:rsidRPr="00266AA7">
        <w:rPr>
          <w:rFonts w:ascii="Times New Roman" w:hAnsi="Times New Roman" w:cs="Times New Roman"/>
          <w:sz w:val="20"/>
          <w:szCs w:val="20"/>
          <w:lang w:val="en-US"/>
        </w:rPr>
        <w:t xml:space="preserve"> M., Gauthier A., Brown M.M.: Herpes zoster as a risk factor for stroke and TIA: a retrospective cohort study in the UK. Neurology, 2014; 82: 206–212</w:t>
      </w:r>
      <w:bookmarkEnd w:id="36"/>
    </w:p>
    <w:p w14:paraId="3C6ECE17"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7" w:name="_Ref146121425"/>
      <w:r w:rsidRPr="00266AA7">
        <w:rPr>
          <w:rFonts w:ascii="Times New Roman" w:hAnsi="Times New Roman" w:cs="Times New Roman"/>
          <w:sz w:val="20"/>
          <w:szCs w:val="20"/>
        </w:rPr>
        <w:t>Hus 2018: Zalecenia Polskiego Towarzystwa Hematologów i Transfuzjologów (</w:t>
      </w:r>
      <w:proofErr w:type="spellStart"/>
      <w:r w:rsidRPr="00266AA7">
        <w:rPr>
          <w:rFonts w:ascii="Times New Roman" w:hAnsi="Times New Roman" w:cs="Times New Roman"/>
          <w:sz w:val="20"/>
          <w:szCs w:val="20"/>
        </w:rPr>
        <w:t>PTHiT</w:t>
      </w:r>
      <w:proofErr w:type="spellEnd"/>
      <w:r w:rsidRPr="00266AA7">
        <w:rPr>
          <w:rFonts w:ascii="Times New Roman" w:hAnsi="Times New Roman" w:cs="Times New Roman"/>
          <w:sz w:val="20"/>
          <w:szCs w:val="20"/>
        </w:rPr>
        <w:t>) i Sekcji do spraw Zakażeń Polskiej Grupy ds. Leczenia Białaczek u Dorosłych (PALG)</w:t>
      </w:r>
      <w:bookmarkEnd w:id="37"/>
    </w:p>
    <w:p w14:paraId="01E5190F" w14:textId="77777777"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8" w:name="_Ref146121467"/>
      <w:r w:rsidRPr="00266AA7">
        <w:rPr>
          <w:rFonts w:ascii="Times New Roman" w:hAnsi="Times New Roman" w:cs="Times New Roman"/>
          <w:sz w:val="20"/>
          <w:szCs w:val="20"/>
        </w:rPr>
        <w:t>Parczewski 2023: Rekomendacje Polskiego Towarzystwa Naukowego AIDS</w:t>
      </w:r>
      <w:bookmarkEnd w:id="38"/>
    </w:p>
    <w:p w14:paraId="4CFEF99D" w14:textId="48F372ED" w:rsidR="00F37E85" w:rsidRPr="00266AA7" w:rsidRDefault="00F37E85" w:rsidP="00F37E85">
      <w:pPr>
        <w:pStyle w:val="Akapitzlist"/>
        <w:numPr>
          <w:ilvl w:val="0"/>
          <w:numId w:val="7"/>
        </w:numPr>
        <w:jc w:val="both"/>
        <w:rPr>
          <w:rFonts w:ascii="Times New Roman" w:hAnsi="Times New Roman" w:cs="Times New Roman"/>
          <w:sz w:val="20"/>
          <w:szCs w:val="20"/>
        </w:rPr>
      </w:pPr>
      <w:bookmarkStart w:id="39" w:name="_Ref146122107"/>
      <w:r w:rsidRPr="00266AA7">
        <w:rPr>
          <w:rFonts w:ascii="Times New Roman" w:hAnsi="Times New Roman" w:cs="Times New Roman"/>
          <w:sz w:val="20"/>
          <w:szCs w:val="20"/>
          <w:lang w:val="en-US"/>
        </w:rPr>
        <w:t xml:space="preserve">Kroger A, </w:t>
      </w:r>
      <w:proofErr w:type="spellStart"/>
      <w:r w:rsidRPr="00266AA7">
        <w:rPr>
          <w:rFonts w:ascii="Times New Roman" w:hAnsi="Times New Roman" w:cs="Times New Roman"/>
          <w:sz w:val="20"/>
          <w:szCs w:val="20"/>
          <w:lang w:val="en-US"/>
        </w:rPr>
        <w:t>Bahta</w:t>
      </w:r>
      <w:proofErr w:type="spellEnd"/>
      <w:r w:rsidRPr="00266AA7">
        <w:rPr>
          <w:rFonts w:ascii="Times New Roman" w:hAnsi="Times New Roman" w:cs="Times New Roman"/>
          <w:sz w:val="20"/>
          <w:szCs w:val="20"/>
          <w:lang w:val="en-US"/>
        </w:rPr>
        <w:t xml:space="preserve"> L, Long S, Sanchez P. General Best Practice Guidelines for Immunization. </w:t>
      </w:r>
      <w:hyperlink r:id="rId23" w:history="1">
        <w:r w:rsidR="006A23C3" w:rsidRPr="00266AA7">
          <w:rPr>
            <w:rStyle w:val="Hipercze"/>
            <w:rFonts w:ascii="Times New Roman" w:hAnsi="Times New Roman" w:cs="Times New Roman"/>
            <w:sz w:val="20"/>
            <w:szCs w:val="20"/>
          </w:rPr>
          <w:t>https://www.cdc.gov/vaccines/hcp/acip-recs/general-recs/index.html</w:t>
        </w:r>
      </w:hyperlink>
      <w:r w:rsidR="006A23C3" w:rsidRPr="00266AA7">
        <w:rPr>
          <w:rFonts w:ascii="Times New Roman" w:hAnsi="Times New Roman" w:cs="Times New Roman"/>
          <w:sz w:val="20"/>
          <w:szCs w:val="20"/>
        </w:rPr>
        <w:t xml:space="preserve">  </w:t>
      </w:r>
      <w:hyperlink r:id="rId24" w:history="1"/>
      <w:r w:rsidRPr="00266AA7">
        <w:rPr>
          <w:rFonts w:ascii="Times New Roman" w:hAnsi="Times New Roman" w:cs="Times New Roman"/>
          <w:sz w:val="20"/>
          <w:szCs w:val="20"/>
        </w:rPr>
        <w:t xml:space="preserve">dostęp z </w:t>
      </w:r>
      <w:r w:rsidR="006A23C3" w:rsidRPr="00266AA7">
        <w:rPr>
          <w:rFonts w:ascii="Times New Roman" w:hAnsi="Times New Roman" w:cs="Times New Roman"/>
          <w:sz w:val="20"/>
          <w:szCs w:val="20"/>
        </w:rPr>
        <w:t>01.</w:t>
      </w:r>
      <w:r w:rsidR="007C25F9">
        <w:rPr>
          <w:rFonts w:ascii="Times New Roman" w:hAnsi="Times New Roman" w:cs="Times New Roman"/>
          <w:sz w:val="20"/>
          <w:szCs w:val="20"/>
        </w:rPr>
        <w:t>10</w:t>
      </w:r>
      <w:r w:rsidRPr="00266AA7">
        <w:rPr>
          <w:rFonts w:ascii="Times New Roman" w:hAnsi="Times New Roman" w:cs="Times New Roman"/>
          <w:sz w:val="20"/>
          <w:szCs w:val="20"/>
        </w:rPr>
        <w:t>.202</w:t>
      </w:r>
      <w:bookmarkEnd w:id="39"/>
      <w:r w:rsidR="000262CA" w:rsidRPr="00266AA7">
        <w:rPr>
          <w:rFonts w:ascii="Times New Roman" w:hAnsi="Times New Roman" w:cs="Times New Roman"/>
          <w:sz w:val="20"/>
          <w:szCs w:val="20"/>
        </w:rPr>
        <w:t>4</w:t>
      </w:r>
    </w:p>
    <w:p w14:paraId="6CBAD978" w14:textId="77777777" w:rsidR="00F37E85" w:rsidRPr="00266AA7" w:rsidRDefault="00F37E85" w:rsidP="00F37E85">
      <w:pPr>
        <w:pStyle w:val="Akapitzlist"/>
        <w:numPr>
          <w:ilvl w:val="0"/>
          <w:numId w:val="7"/>
        </w:numPr>
        <w:jc w:val="both"/>
        <w:rPr>
          <w:rFonts w:ascii="Times New Roman" w:hAnsi="Times New Roman" w:cs="Times New Roman"/>
          <w:sz w:val="20"/>
          <w:szCs w:val="20"/>
          <w:lang w:val="en-US"/>
        </w:rPr>
      </w:pPr>
      <w:bookmarkStart w:id="40" w:name="_Ref146122108"/>
      <w:r w:rsidRPr="00266AA7">
        <w:rPr>
          <w:rFonts w:ascii="Times New Roman" w:hAnsi="Times New Roman" w:cs="Times New Roman"/>
          <w:sz w:val="20"/>
          <w:szCs w:val="20"/>
          <w:lang w:val="en-US"/>
        </w:rPr>
        <w:t xml:space="preserve">Anderson TC, Masters NB, Guo A, </w:t>
      </w:r>
      <w:proofErr w:type="spellStart"/>
      <w:r w:rsidRPr="00266AA7">
        <w:rPr>
          <w:rFonts w:ascii="Times New Roman" w:hAnsi="Times New Roman" w:cs="Times New Roman"/>
          <w:sz w:val="20"/>
          <w:szCs w:val="20"/>
          <w:lang w:val="en-US"/>
        </w:rPr>
        <w:t>Shepersky</w:t>
      </w:r>
      <w:proofErr w:type="spellEnd"/>
      <w:r w:rsidRPr="00266AA7">
        <w:rPr>
          <w:rFonts w:ascii="Times New Roman" w:hAnsi="Times New Roman" w:cs="Times New Roman"/>
          <w:sz w:val="20"/>
          <w:szCs w:val="20"/>
          <w:lang w:val="en-US"/>
        </w:rPr>
        <w:t xml:space="preserve"> L, </w:t>
      </w:r>
      <w:proofErr w:type="spellStart"/>
      <w:r w:rsidRPr="00266AA7">
        <w:rPr>
          <w:rFonts w:ascii="Times New Roman" w:hAnsi="Times New Roman" w:cs="Times New Roman"/>
          <w:sz w:val="20"/>
          <w:szCs w:val="20"/>
          <w:lang w:val="en-US"/>
        </w:rPr>
        <w:t>Leidner</w:t>
      </w:r>
      <w:proofErr w:type="spellEnd"/>
      <w:r w:rsidRPr="00266AA7">
        <w:rPr>
          <w:rFonts w:ascii="Times New Roman" w:hAnsi="Times New Roman" w:cs="Times New Roman"/>
          <w:sz w:val="20"/>
          <w:szCs w:val="20"/>
          <w:lang w:val="en-US"/>
        </w:rPr>
        <w:t xml:space="preserve"> AJ, Lee GM, </w:t>
      </w:r>
      <w:proofErr w:type="spellStart"/>
      <w:r w:rsidRPr="00266AA7">
        <w:rPr>
          <w:rFonts w:ascii="Times New Roman" w:hAnsi="Times New Roman" w:cs="Times New Roman"/>
          <w:sz w:val="20"/>
          <w:szCs w:val="20"/>
          <w:lang w:val="en-US"/>
        </w:rPr>
        <w:t>Kotton</w:t>
      </w:r>
      <w:proofErr w:type="spellEnd"/>
      <w:r w:rsidRPr="00266AA7">
        <w:rPr>
          <w:rFonts w:ascii="Times New Roman" w:hAnsi="Times New Roman" w:cs="Times New Roman"/>
          <w:sz w:val="20"/>
          <w:szCs w:val="20"/>
          <w:lang w:val="en-US"/>
        </w:rPr>
        <w:t xml:space="preserve"> CN, Dooling KL. Use of Recombinant Zoster Vaccine in Immunocompromised Adults Aged ≥19 Years: Recommendations of the Advisory Committee on Immunization Practices - United States, 2022. </w:t>
      </w:r>
      <w:r w:rsidRPr="00266AA7">
        <w:rPr>
          <w:rFonts w:ascii="Times New Roman" w:hAnsi="Times New Roman" w:cs="Times New Roman"/>
          <w:sz w:val="20"/>
          <w:szCs w:val="20"/>
        </w:rPr>
        <w:t xml:space="preserve">MMWR </w:t>
      </w:r>
      <w:proofErr w:type="spellStart"/>
      <w:r w:rsidRPr="00266AA7">
        <w:rPr>
          <w:rFonts w:ascii="Times New Roman" w:hAnsi="Times New Roman" w:cs="Times New Roman"/>
          <w:sz w:val="20"/>
          <w:szCs w:val="20"/>
        </w:rPr>
        <w:t>Morb</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Mortal</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Wkly</w:t>
      </w:r>
      <w:proofErr w:type="spellEnd"/>
      <w:r w:rsidRPr="00266AA7">
        <w:rPr>
          <w:rFonts w:ascii="Times New Roman" w:hAnsi="Times New Roman" w:cs="Times New Roman"/>
          <w:sz w:val="20"/>
          <w:szCs w:val="20"/>
        </w:rPr>
        <w:t xml:space="preserve"> Rep. 2022 Jan 21;71(3):80-84.</w:t>
      </w:r>
      <w:bookmarkEnd w:id="40"/>
    </w:p>
    <w:p w14:paraId="5735D4D7" w14:textId="77777777" w:rsidR="00F37E85" w:rsidRPr="00266AA7" w:rsidRDefault="00F37E85" w:rsidP="00F37E85">
      <w:pPr>
        <w:pStyle w:val="Akapitzlist"/>
        <w:numPr>
          <w:ilvl w:val="0"/>
          <w:numId w:val="7"/>
        </w:numPr>
        <w:jc w:val="both"/>
        <w:rPr>
          <w:rFonts w:ascii="Times New Roman" w:hAnsi="Times New Roman" w:cs="Times New Roman"/>
          <w:sz w:val="20"/>
          <w:szCs w:val="20"/>
          <w:lang w:val="en-US"/>
        </w:rPr>
      </w:pPr>
      <w:bookmarkStart w:id="41" w:name="_Ref146122156"/>
      <w:proofErr w:type="spellStart"/>
      <w:r w:rsidRPr="00266AA7">
        <w:rPr>
          <w:rFonts w:ascii="Times New Roman" w:hAnsi="Times New Roman" w:cs="Times New Roman"/>
          <w:sz w:val="20"/>
          <w:szCs w:val="20"/>
          <w:lang w:val="en-US"/>
        </w:rPr>
        <w:t>Ecarnot</w:t>
      </w:r>
      <w:proofErr w:type="spellEnd"/>
      <w:r w:rsidRPr="00266AA7">
        <w:rPr>
          <w:rFonts w:ascii="Times New Roman" w:hAnsi="Times New Roman" w:cs="Times New Roman"/>
          <w:sz w:val="20"/>
          <w:szCs w:val="20"/>
          <w:lang w:val="en-US"/>
        </w:rPr>
        <w:t xml:space="preserve"> F, </w:t>
      </w:r>
      <w:proofErr w:type="spellStart"/>
      <w:r w:rsidRPr="00266AA7">
        <w:rPr>
          <w:rFonts w:ascii="Times New Roman" w:hAnsi="Times New Roman" w:cs="Times New Roman"/>
          <w:sz w:val="20"/>
          <w:szCs w:val="20"/>
          <w:lang w:val="en-US"/>
        </w:rPr>
        <w:t>Bernabei</w:t>
      </w:r>
      <w:proofErr w:type="spellEnd"/>
      <w:r w:rsidRPr="00266AA7">
        <w:rPr>
          <w:rFonts w:ascii="Times New Roman" w:hAnsi="Times New Roman" w:cs="Times New Roman"/>
          <w:sz w:val="20"/>
          <w:szCs w:val="20"/>
          <w:lang w:val="en-US"/>
        </w:rPr>
        <w:t xml:space="preserve"> R, </w:t>
      </w:r>
      <w:proofErr w:type="spellStart"/>
      <w:r w:rsidRPr="00266AA7">
        <w:rPr>
          <w:rFonts w:ascii="Times New Roman" w:hAnsi="Times New Roman" w:cs="Times New Roman"/>
          <w:sz w:val="20"/>
          <w:szCs w:val="20"/>
          <w:lang w:val="en-US"/>
        </w:rPr>
        <w:t>Gabutti</w:t>
      </w:r>
      <w:proofErr w:type="spellEnd"/>
      <w:r w:rsidRPr="00266AA7">
        <w:rPr>
          <w:rFonts w:ascii="Times New Roman" w:hAnsi="Times New Roman" w:cs="Times New Roman"/>
          <w:sz w:val="20"/>
          <w:szCs w:val="20"/>
          <w:lang w:val="en-US"/>
        </w:rPr>
        <w:t xml:space="preserve"> G, Giuffrida S, Michel JP, </w:t>
      </w:r>
      <w:proofErr w:type="spellStart"/>
      <w:r w:rsidRPr="00266AA7">
        <w:rPr>
          <w:rFonts w:ascii="Times New Roman" w:hAnsi="Times New Roman" w:cs="Times New Roman"/>
          <w:sz w:val="20"/>
          <w:szCs w:val="20"/>
          <w:lang w:val="en-US"/>
        </w:rPr>
        <w:t>Rezza</w:t>
      </w:r>
      <w:proofErr w:type="spellEnd"/>
      <w:r w:rsidRPr="00266AA7">
        <w:rPr>
          <w:rFonts w:ascii="Times New Roman" w:hAnsi="Times New Roman" w:cs="Times New Roman"/>
          <w:sz w:val="20"/>
          <w:szCs w:val="20"/>
          <w:lang w:val="en-US"/>
        </w:rPr>
        <w:t xml:space="preserve"> G, Maggi S. Adult vaccination as the cornerstone of successful ageing: the case of herpes zoster vaccination. A European Interdisciplinary Council on Ageing (EICA) expert focus group. </w:t>
      </w:r>
      <w:proofErr w:type="spellStart"/>
      <w:r w:rsidRPr="00266AA7">
        <w:rPr>
          <w:rFonts w:ascii="Times New Roman" w:hAnsi="Times New Roman" w:cs="Times New Roman"/>
          <w:sz w:val="20"/>
          <w:szCs w:val="20"/>
        </w:rPr>
        <w:t>Aging</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Clin</w:t>
      </w:r>
      <w:proofErr w:type="spellEnd"/>
      <w:r w:rsidRPr="00266AA7">
        <w:rPr>
          <w:rFonts w:ascii="Times New Roman" w:hAnsi="Times New Roman" w:cs="Times New Roman"/>
          <w:sz w:val="20"/>
          <w:szCs w:val="20"/>
        </w:rPr>
        <w:t xml:space="preserve"> </w:t>
      </w:r>
      <w:proofErr w:type="spellStart"/>
      <w:r w:rsidRPr="00266AA7">
        <w:rPr>
          <w:rFonts w:ascii="Times New Roman" w:hAnsi="Times New Roman" w:cs="Times New Roman"/>
          <w:sz w:val="20"/>
          <w:szCs w:val="20"/>
        </w:rPr>
        <w:t>Exp</w:t>
      </w:r>
      <w:proofErr w:type="spellEnd"/>
      <w:r w:rsidRPr="00266AA7">
        <w:rPr>
          <w:rFonts w:ascii="Times New Roman" w:hAnsi="Times New Roman" w:cs="Times New Roman"/>
          <w:sz w:val="20"/>
          <w:szCs w:val="20"/>
        </w:rPr>
        <w:t xml:space="preserve"> Res. 2019 Mar;31(3):301-307.</w:t>
      </w:r>
      <w:bookmarkEnd w:id="41"/>
    </w:p>
    <w:p w14:paraId="47332CDF" w14:textId="72F8406C" w:rsidR="00F37E85" w:rsidRPr="009770E0" w:rsidRDefault="00F37E85" w:rsidP="00F37E85">
      <w:pPr>
        <w:pStyle w:val="Akapitzlist"/>
        <w:numPr>
          <w:ilvl w:val="0"/>
          <w:numId w:val="7"/>
        </w:numPr>
        <w:jc w:val="both"/>
        <w:rPr>
          <w:rFonts w:ascii="Times New Roman" w:hAnsi="Times New Roman" w:cs="Times New Roman"/>
          <w:sz w:val="20"/>
          <w:szCs w:val="20"/>
          <w:lang w:val="en-US"/>
        </w:rPr>
      </w:pPr>
      <w:bookmarkStart w:id="42" w:name="_Ref146122318"/>
      <w:r w:rsidRPr="00266AA7">
        <w:rPr>
          <w:rFonts w:ascii="Times New Roman" w:hAnsi="Times New Roman" w:cs="Times New Roman"/>
          <w:sz w:val="20"/>
          <w:szCs w:val="20"/>
          <w:lang w:val="en-US"/>
        </w:rPr>
        <w:t xml:space="preserve">Australian Government Department of Health and Aged Care. Australian </w:t>
      </w:r>
      <w:proofErr w:type="spellStart"/>
      <w:r w:rsidRPr="00266AA7">
        <w:rPr>
          <w:rFonts w:ascii="Times New Roman" w:hAnsi="Times New Roman" w:cs="Times New Roman"/>
          <w:sz w:val="20"/>
          <w:szCs w:val="20"/>
          <w:lang w:val="en-US"/>
        </w:rPr>
        <w:t>Immunisation</w:t>
      </w:r>
      <w:proofErr w:type="spellEnd"/>
      <w:r w:rsidRPr="00266AA7">
        <w:rPr>
          <w:rFonts w:ascii="Times New Roman" w:hAnsi="Times New Roman" w:cs="Times New Roman"/>
          <w:sz w:val="20"/>
          <w:szCs w:val="20"/>
          <w:lang w:val="en-US"/>
        </w:rPr>
        <w:t xml:space="preserve"> Handbook. 2022. </w:t>
      </w:r>
      <w:r w:rsidR="00000000">
        <w:fldChar w:fldCharType="begin"/>
      </w:r>
      <w:r w:rsidR="00000000" w:rsidRPr="009770E0">
        <w:rPr>
          <w:lang w:val="en-US"/>
        </w:rPr>
        <w:instrText>HYPERLINK "https://immunisationhandbook.health.gov.au/contents/vaccine-preventable-diseases/zoster-herpes-zoster"</w:instrText>
      </w:r>
      <w:r w:rsidR="00000000">
        <w:fldChar w:fldCharType="separate"/>
      </w:r>
      <w:r w:rsidR="00541C29" w:rsidRPr="009770E0">
        <w:rPr>
          <w:rStyle w:val="Hipercze"/>
          <w:rFonts w:ascii="Times New Roman" w:hAnsi="Times New Roman" w:cs="Times New Roman"/>
          <w:sz w:val="20"/>
          <w:szCs w:val="20"/>
          <w:lang w:val="en-US"/>
        </w:rPr>
        <w:t>https://immunisationhandbook.health.gov.au/contents/vaccine-preventable-diseases/zoster-herpes-zoster</w:t>
      </w:r>
      <w:r w:rsidR="00000000">
        <w:rPr>
          <w:rStyle w:val="Hipercze"/>
          <w:rFonts w:ascii="Times New Roman" w:hAnsi="Times New Roman" w:cs="Times New Roman"/>
          <w:sz w:val="20"/>
          <w:szCs w:val="20"/>
        </w:rPr>
        <w:fldChar w:fldCharType="end"/>
      </w:r>
      <w:r w:rsidR="00541C29" w:rsidRPr="009770E0">
        <w:rPr>
          <w:rFonts w:ascii="Times New Roman" w:hAnsi="Times New Roman" w:cs="Times New Roman"/>
          <w:sz w:val="20"/>
          <w:szCs w:val="20"/>
          <w:lang w:val="en-US"/>
        </w:rPr>
        <w:t xml:space="preserve"> </w:t>
      </w:r>
      <w:r w:rsidRPr="009770E0">
        <w:rPr>
          <w:rFonts w:ascii="Times New Roman" w:hAnsi="Times New Roman" w:cs="Times New Roman"/>
          <w:sz w:val="20"/>
          <w:szCs w:val="20"/>
          <w:lang w:val="en-US"/>
        </w:rPr>
        <w:t xml:space="preserve">dostęp z </w:t>
      </w:r>
      <w:r w:rsidR="00541C29" w:rsidRPr="009770E0">
        <w:rPr>
          <w:rFonts w:ascii="Times New Roman" w:hAnsi="Times New Roman" w:cs="Times New Roman"/>
          <w:sz w:val="20"/>
          <w:szCs w:val="20"/>
          <w:lang w:val="en-US"/>
        </w:rPr>
        <w:t>01.</w:t>
      </w:r>
      <w:r w:rsidR="007C25F9" w:rsidRPr="009770E0">
        <w:rPr>
          <w:rFonts w:ascii="Times New Roman" w:hAnsi="Times New Roman" w:cs="Times New Roman"/>
          <w:sz w:val="20"/>
          <w:szCs w:val="20"/>
          <w:lang w:val="en-US"/>
        </w:rPr>
        <w:t>10</w:t>
      </w:r>
      <w:r w:rsidRPr="009770E0">
        <w:rPr>
          <w:rFonts w:ascii="Times New Roman" w:hAnsi="Times New Roman" w:cs="Times New Roman"/>
          <w:sz w:val="20"/>
          <w:szCs w:val="20"/>
          <w:lang w:val="en-US"/>
        </w:rPr>
        <w:t>.202</w:t>
      </w:r>
      <w:bookmarkEnd w:id="42"/>
      <w:r w:rsidR="000262CA" w:rsidRPr="009770E0">
        <w:rPr>
          <w:rFonts w:ascii="Times New Roman" w:hAnsi="Times New Roman" w:cs="Times New Roman"/>
          <w:sz w:val="20"/>
          <w:szCs w:val="20"/>
          <w:lang w:val="en-US"/>
        </w:rPr>
        <w:t>4</w:t>
      </w:r>
    </w:p>
    <w:p w14:paraId="114D4F04" w14:textId="791AC04F" w:rsidR="00F37E85" w:rsidRPr="00266AA7" w:rsidRDefault="00F37E85" w:rsidP="00F37E85">
      <w:pPr>
        <w:pStyle w:val="Akapitzlist"/>
        <w:numPr>
          <w:ilvl w:val="0"/>
          <w:numId w:val="7"/>
        </w:numPr>
        <w:jc w:val="both"/>
        <w:rPr>
          <w:rFonts w:ascii="Times New Roman" w:hAnsi="Times New Roman" w:cs="Times New Roman"/>
          <w:sz w:val="20"/>
          <w:szCs w:val="20"/>
        </w:rPr>
      </w:pPr>
      <w:bookmarkStart w:id="43" w:name="_Ref146122319"/>
      <w:r w:rsidRPr="00266AA7">
        <w:rPr>
          <w:rFonts w:ascii="Times New Roman" w:hAnsi="Times New Roman" w:cs="Times New Roman"/>
          <w:sz w:val="20"/>
          <w:szCs w:val="20"/>
          <w:lang w:val="en-US"/>
        </w:rPr>
        <w:t xml:space="preserve">The Australian Technical Advisory Group on </w:t>
      </w:r>
      <w:proofErr w:type="spellStart"/>
      <w:r w:rsidRPr="00266AA7">
        <w:rPr>
          <w:rFonts w:ascii="Times New Roman" w:hAnsi="Times New Roman" w:cs="Times New Roman"/>
          <w:sz w:val="20"/>
          <w:szCs w:val="20"/>
          <w:lang w:val="en-US"/>
        </w:rPr>
        <w:t>Immunisation</w:t>
      </w:r>
      <w:proofErr w:type="spellEnd"/>
      <w:r w:rsidRPr="00266AA7">
        <w:rPr>
          <w:rFonts w:ascii="Times New Roman" w:hAnsi="Times New Roman" w:cs="Times New Roman"/>
          <w:sz w:val="20"/>
          <w:szCs w:val="20"/>
          <w:lang w:val="en-US"/>
        </w:rPr>
        <w:t xml:space="preserve"> (ATAGI). Statement on the clinical use of zoster vaccine in older adults in Australia. </w:t>
      </w:r>
      <w:r w:rsidRPr="00266AA7">
        <w:rPr>
          <w:rFonts w:ascii="Times New Roman" w:hAnsi="Times New Roman" w:cs="Times New Roman"/>
          <w:sz w:val="20"/>
          <w:szCs w:val="20"/>
        </w:rPr>
        <w:t xml:space="preserve">2022 - </w:t>
      </w:r>
      <w:hyperlink r:id="rId25" w:history="1">
        <w:r w:rsidR="0070503B" w:rsidRPr="00266AA7">
          <w:rPr>
            <w:rStyle w:val="Hipercze"/>
            <w:rFonts w:ascii="Times New Roman" w:hAnsi="Times New Roman" w:cs="Times New Roman"/>
            <w:sz w:val="20"/>
            <w:szCs w:val="20"/>
          </w:rPr>
          <w:t>https://www.health.gov.au/sites/default/files/documents/2022/05/statement-on-the-clinical-use-of-zoster-vaccine-in-older-adults-in-australia-statement-on-the-clinical-use-of-zoster-vaccine-in-older-adults-in-australia.pdf</w:t>
        </w:r>
      </w:hyperlink>
      <w:r w:rsidRPr="00266AA7">
        <w:rPr>
          <w:rFonts w:ascii="Times New Roman" w:hAnsi="Times New Roman" w:cs="Times New Roman"/>
          <w:sz w:val="20"/>
          <w:szCs w:val="20"/>
        </w:rPr>
        <w:t xml:space="preserve">  dostęp z </w:t>
      </w:r>
      <w:r w:rsidR="0070503B" w:rsidRPr="00266AA7">
        <w:rPr>
          <w:rFonts w:ascii="Times New Roman" w:hAnsi="Times New Roman" w:cs="Times New Roman"/>
          <w:sz w:val="20"/>
          <w:szCs w:val="20"/>
        </w:rPr>
        <w:t>01.</w:t>
      </w:r>
      <w:r w:rsidR="000262CA" w:rsidRPr="00266AA7">
        <w:rPr>
          <w:rFonts w:ascii="Times New Roman" w:hAnsi="Times New Roman" w:cs="Times New Roman"/>
          <w:sz w:val="20"/>
          <w:szCs w:val="20"/>
        </w:rPr>
        <w:t>02</w:t>
      </w:r>
      <w:r w:rsidRPr="00266AA7">
        <w:rPr>
          <w:rFonts w:ascii="Times New Roman" w:hAnsi="Times New Roman" w:cs="Times New Roman"/>
          <w:sz w:val="20"/>
          <w:szCs w:val="20"/>
        </w:rPr>
        <w:t>.202</w:t>
      </w:r>
      <w:bookmarkEnd w:id="43"/>
      <w:r w:rsidR="000262CA" w:rsidRPr="00266AA7">
        <w:rPr>
          <w:rFonts w:ascii="Times New Roman" w:hAnsi="Times New Roman" w:cs="Times New Roman"/>
          <w:sz w:val="20"/>
          <w:szCs w:val="20"/>
        </w:rPr>
        <w:t>4</w:t>
      </w:r>
    </w:p>
    <w:p w14:paraId="5DDD046C" w14:textId="3C6DDA0E" w:rsidR="00F37E85" w:rsidRPr="00266AA7" w:rsidRDefault="00F37E85" w:rsidP="00F37E85">
      <w:pPr>
        <w:pStyle w:val="Akapitzlist"/>
        <w:numPr>
          <w:ilvl w:val="0"/>
          <w:numId w:val="7"/>
        </w:numPr>
        <w:jc w:val="both"/>
        <w:rPr>
          <w:rFonts w:ascii="Times New Roman" w:hAnsi="Times New Roman" w:cs="Times New Roman"/>
          <w:sz w:val="20"/>
          <w:szCs w:val="20"/>
          <w:lang w:val="en-US"/>
        </w:rPr>
      </w:pPr>
      <w:bookmarkStart w:id="44" w:name="_Ref146122569"/>
      <w:r w:rsidRPr="00266AA7">
        <w:rPr>
          <w:rFonts w:ascii="Times New Roman" w:hAnsi="Times New Roman" w:cs="Times New Roman"/>
          <w:sz w:val="20"/>
          <w:szCs w:val="20"/>
          <w:lang w:val="en-US"/>
        </w:rPr>
        <w:t>An Advisory Committee Statement (ACS) National Advisory Committee on Immunization (NACI) Updated Recommendations on the Use of Herpes Zoster Vaccines</w:t>
      </w:r>
      <w:r w:rsidR="005B2821" w:rsidRPr="00266AA7">
        <w:rPr>
          <w:rFonts w:ascii="Times New Roman" w:hAnsi="Times New Roman" w:cs="Times New Roman"/>
          <w:sz w:val="20"/>
          <w:szCs w:val="20"/>
          <w:lang w:val="en-US"/>
        </w:rPr>
        <w:t xml:space="preserve"> </w:t>
      </w:r>
      <w:r w:rsidR="00000000">
        <w:fldChar w:fldCharType="begin"/>
      </w:r>
      <w:r w:rsidR="00000000" w:rsidRPr="009770E0">
        <w:rPr>
          <w:lang w:val="en-US"/>
        </w:rPr>
        <w:instrText>HYPERLINK "https://www.canada.ca/en/services/health/publications/healthy-living/updated-recommendations-use-herpes-zoster-vaccines.html"</w:instrText>
      </w:r>
      <w:r w:rsidR="00000000">
        <w:fldChar w:fldCharType="separate"/>
      </w:r>
      <w:r w:rsidR="005B2821" w:rsidRPr="00266AA7">
        <w:rPr>
          <w:rStyle w:val="Hipercze"/>
          <w:rFonts w:ascii="Times New Roman" w:hAnsi="Times New Roman" w:cs="Times New Roman"/>
          <w:sz w:val="20"/>
          <w:szCs w:val="20"/>
          <w:lang w:val="en-US"/>
        </w:rPr>
        <w:t>https://www.canada.ca/en/services/health/publications/healthy-living/updated-recommendations-use-herpes-zoster-vaccines.html</w:t>
      </w:r>
      <w:r w:rsidR="00000000">
        <w:rPr>
          <w:rStyle w:val="Hipercze"/>
          <w:rFonts w:ascii="Times New Roman" w:hAnsi="Times New Roman" w:cs="Times New Roman"/>
          <w:sz w:val="20"/>
          <w:szCs w:val="20"/>
          <w:lang w:val="en-US"/>
        </w:rPr>
        <w:fldChar w:fldCharType="end"/>
      </w:r>
      <w:r w:rsidR="005B2821" w:rsidRPr="00266AA7">
        <w:rPr>
          <w:rFonts w:ascii="Times New Roman" w:hAnsi="Times New Roman" w:cs="Times New Roman"/>
          <w:sz w:val="20"/>
          <w:szCs w:val="20"/>
          <w:lang w:val="en-US"/>
        </w:rPr>
        <w:t xml:space="preserve"> </w:t>
      </w:r>
      <w:r w:rsidR="0070503B" w:rsidRPr="00266AA7">
        <w:rPr>
          <w:rFonts w:ascii="Times New Roman" w:hAnsi="Times New Roman" w:cs="Times New Roman"/>
          <w:sz w:val="20"/>
          <w:szCs w:val="20"/>
          <w:lang w:val="en-US"/>
        </w:rPr>
        <w:t xml:space="preserve"> </w:t>
      </w:r>
      <w:r w:rsidRPr="00266AA7">
        <w:rPr>
          <w:rFonts w:ascii="Times New Roman" w:hAnsi="Times New Roman" w:cs="Times New Roman"/>
          <w:sz w:val="20"/>
          <w:szCs w:val="20"/>
          <w:lang w:val="en-US"/>
        </w:rPr>
        <w:t xml:space="preserve"> </w:t>
      </w:r>
      <w:proofErr w:type="spellStart"/>
      <w:r w:rsidRPr="00266AA7">
        <w:rPr>
          <w:rFonts w:ascii="Times New Roman" w:hAnsi="Times New Roman" w:cs="Times New Roman"/>
          <w:sz w:val="20"/>
          <w:szCs w:val="20"/>
          <w:lang w:val="en-US"/>
        </w:rPr>
        <w:t>dostęp</w:t>
      </w:r>
      <w:proofErr w:type="spellEnd"/>
      <w:r w:rsidRPr="00266AA7">
        <w:rPr>
          <w:rFonts w:ascii="Times New Roman" w:hAnsi="Times New Roman" w:cs="Times New Roman"/>
          <w:sz w:val="20"/>
          <w:szCs w:val="20"/>
          <w:lang w:val="en-US"/>
        </w:rPr>
        <w:t xml:space="preserve"> z </w:t>
      </w:r>
      <w:r w:rsidR="005B2821" w:rsidRPr="00266AA7">
        <w:rPr>
          <w:rFonts w:ascii="Times New Roman" w:hAnsi="Times New Roman" w:cs="Times New Roman"/>
          <w:sz w:val="20"/>
          <w:szCs w:val="20"/>
          <w:lang w:val="en-US"/>
        </w:rPr>
        <w:t>01.</w:t>
      </w:r>
      <w:r w:rsidR="007C25F9">
        <w:rPr>
          <w:rFonts w:ascii="Times New Roman" w:hAnsi="Times New Roman" w:cs="Times New Roman"/>
          <w:sz w:val="20"/>
          <w:szCs w:val="20"/>
          <w:lang w:val="en-US"/>
        </w:rPr>
        <w:t>10</w:t>
      </w:r>
      <w:r w:rsidRPr="00266AA7">
        <w:rPr>
          <w:rFonts w:ascii="Times New Roman" w:hAnsi="Times New Roman" w:cs="Times New Roman"/>
          <w:sz w:val="20"/>
          <w:szCs w:val="20"/>
          <w:lang w:val="en-US"/>
        </w:rPr>
        <w:t>.202</w:t>
      </w:r>
      <w:bookmarkEnd w:id="44"/>
      <w:r w:rsidR="000262CA" w:rsidRPr="00266AA7">
        <w:rPr>
          <w:rFonts w:ascii="Times New Roman" w:hAnsi="Times New Roman" w:cs="Times New Roman"/>
          <w:sz w:val="20"/>
          <w:szCs w:val="20"/>
          <w:lang w:val="en-US"/>
        </w:rPr>
        <w:t>4</w:t>
      </w:r>
    </w:p>
    <w:p w14:paraId="02FF9761" w14:textId="05D61EB7" w:rsidR="00F37E85" w:rsidRPr="00266AA7" w:rsidRDefault="00F37E85" w:rsidP="00F37E85">
      <w:pPr>
        <w:pStyle w:val="Akapitzlist"/>
        <w:numPr>
          <w:ilvl w:val="0"/>
          <w:numId w:val="7"/>
        </w:numPr>
        <w:jc w:val="both"/>
        <w:rPr>
          <w:rFonts w:ascii="Times New Roman" w:hAnsi="Times New Roman" w:cs="Times New Roman"/>
          <w:sz w:val="20"/>
          <w:szCs w:val="20"/>
          <w:lang w:val="en-US"/>
        </w:rPr>
      </w:pPr>
      <w:bookmarkStart w:id="45" w:name="_Ref146122570"/>
      <w:r w:rsidRPr="00266AA7">
        <w:rPr>
          <w:rFonts w:ascii="Times New Roman" w:hAnsi="Times New Roman" w:cs="Times New Roman"/>
          <w:sz w:val="20"/>
          <w:szCs w:val="20"/>
          <w:lang w:val="en-US"/>
        </w:rPr>
        <w:lastRenderedPageBreak/>
        <w:t xml:space="preserve">Herpes zoster (shingles) vaccine: Canadian Immunization Guide </w:t>
      </w:r>
      <w:r w:rsidR="00000000">
        <w:fldChar w:fldCharType="begin"/>
      </w:r>
      <w:r w:rsidR="00000000" w:rsidRPr="009770E0">
        <w:rPr>
          <w:lang w:val="en-US"/>
        </w:rPr>
        <w:instrText>HYPERLINK "https://www.canada.ca/en/public-health/services/publications/healthy-living/canadian-immunization-guide-part-4-active-vaccines/page-8-herpes-zoster-(shingles)-vaccine.html"</w:instrText>
      </w:r>
      <w:r w:rsidR="00000000">
        <w:fldChar w:fldCharType="separate"/>
      </w:r>
      <w:r w:rsidR="008567A6" w:rsidRPr="00266AA7">
        <w:rPr>
          <w:rStyle w:val="Hipercze"/>
          <w:rFonts w:ascii="Times New Roman" w:hAnsi="Times New Roman" w:cs="Times New Roman"/>
          <w:sz w:val="20"/>
          <w:szCs w:val="20"/>
          <w:lang w:val="en-US"/>
        </w:rPr>
        <w:t>https://www.canada.ca/en/public-health/services/publications/healthy-living/canadian-immunization-guide-part-4-active-vaccines/page-8-herpes-zoster-(shingles)-vaccine.html</w:t>
      </w:r>
      <w:r w:rsidR="00000000">
        <w:rPr>
          <w:rStyle w:val="Hipercze"/>
          <w:rFonts w:ascii="Times New Roman" w:hAnsi="Times New Roman" w:cs="Times New Roman"/>
          <w:sz w:val="20"/>
          <w:szCs w:val="20"/>
          <w:lang w:val="en-US"/>
        </w:rPr>
        <w:fldChar w:fldCharType="end"/>
      </w:r>
      <w:r w:rsidR="008567A6" w:rsidRPr="00266AA7">
        <w:rPr>
          <w:rFonts w:ascii="Times New Roman" w:hAnsi="Times New Roman" w:cs="Times New Roman"/>
          <w:sz w:val="20"/>
          <w:szCs w:val="20"/>
          <w:lang w:val="en-US"/>
        </w:rPr>
        <w:t xml:space="preserve"> </w:t>
      </w:r>
      <w:proofErr w:type="spellStart"/>
      <w:r w:rsidRPr="00266AA7">
        <w:rPr>
          <w:rFonts w:ascii="Times New Roman" w:hAnsi="Times New Roman" w:cs="Times New Roman"/>
          <w:sz w:val="20"/>
          <w:szCs w:val="20"/>
          <w:lang w:val="en-US"/>
        </w:rPr>
        <w:t>dostęp</w:t>
      </w:r>
      <w:proofErr w:type="spellEnd"/>
      <w:r w:rsidRPr="00266AA7">
        <w:rPr>
          <w:rFonts w:ascii="Times New Roman" w:hAnsi="Times New Roman" w:cs="Times New Roman"/>
          <w:sz w:val="20"/>
          <w:szCs w:val="20"/>
          <w:lang w:val="en-US"/>
        </w:rPr>
        <w:t xml:space="preserve"> z </w:t>
      </w:r>
      <w:r w:rsidR="00BF7E5C" w:rsidRPr="00266AA7">
        <w:rPr>
          <w:rFonts w:ascii="Times New Roman" w:hAnsi="Times New Roman" w:cs="Times New Roman"/>
          <w:sz w:val="20"/>
          <w:szCs w:val="20"/>
          <w:lang w:val="en-US"/>
        </w:rPr>
        <w:t>01.</w:t>
      </w:r>
      <w:r w:rsidR="00C64D90">
        <w:rPr>
          <w:rFonts w:ascii="Times New Roman" w:hAnsi="Times New Roman" w:cs="Times New Roman"/>
          <w:sz w:val="20"/>
          <w:szCs w:val="20"/>
          <w:lang w:val="en-US"/>
        </w:rPr>
        <w:t>09</w:t>
      </w:r>
      <w:r w:rsidRPr="00266AA7">
        <w:rPr>
          <w:rFonts w:ascii="Times New Roman" w:hAnsi="Times New Roman" w:cs="Times New Roman"/>
          <w:sz w:val="20"/>
          <w:szCs w:val="20"/>
          <w:lang w:val="en-US"/>
        </w:rPr>
        <w:t>.202</w:t>
      </w:r>
      <w:bookmarkEnd w:id="45"/>
      <w:r w:rsidR="007C25F9">
        <w:rPr>
          <w:rFonts w:ascii="Times New Roman" w:hAnsi="Times New Roman" w:cs="Times New Roman"/>
          <w:sz w:val="20"/>
          <w:szCs w:val="20"/>
          <w:lang w:val="en-US"/>
        </w:rPr>
        <w:t>4</w:t>
      </w:r>
    </w:p>
    <w:p w14:paraId="225F062F" w14:textId="3215EC1A" w:rsidR="00F37E85" w:rsidRPr="00266AA7" w:rsidRDefault="00F37E85" w:rsidP="00F37E85">
      <w:pPr>
        <w:pStyle w:val="Akapitzlist"/>
        <w:numPr>
          <w:ilvl w:val="0"/>
          <w:numId w:val="7"/>
        </w:numPr>
        <w:jc w:val="both"/>
        <w:rPr>
          <w:rFonts w:ascii="Times New Roman" w:hAnsi="Times New Roman" w:cs="Times New Roman"/>
          <w:sz w:val="20"/>
          <w:szCs w:val="20"/>
        </w:rPr>
      </w:pPr>
      <w:bookmarkStart w:id="46" w:name="_Ref146122571"/>
      <w:r w:rsidRPr="00266AA7">
        <w:rPr>
          <w:rFonts w:ascii="Times New Roman" w:hAnsi="Times New Roman" w:cs="Times New Roman"/>
          <w:sz w:val="20"/>
          <w:szCs w:val="20"/>
          <w:lang w:val="en-US"/>
        </w:rPr>
        <w:t xml:space="preserve">Government of Canada. Herpes zoster (shingles) vaccine: Canadian Immunization Guide. </w:t>
      </w:r>
      <w:r w:rsidRPr="00266AA7">
        <w:rPr>
          <w:rFonts w:ascii="Times New Roman" w:hAnsi="Times New Roman" w:cs="Times New Roman"/>
          <w:sz w:val="20"/>
          <w:szCs w:val="20"/>
        </w:rPr>
        <w:t xml:space="preserve">2022. </w:t>
      </w:r>
      <w:hyperlink r:id="rId26" w:history="1">
        <w:r w:rsidR="00BF7E5C" w:rsidRPr="00266AA7">
          <w:rPr>
            <w:rStyle w:val="Hipercze"/>
            <w:rFonts w:ascii="Times New Roman" w:hAnsi="Times New Roman" w:cs="Times New Roman"/>
            <w:sz w:val="20"/>
            <w:szCs w:val="20"/>
          </w:rPr>
          <w:t>https://www.canada.ca/en/public-health/services/publications/healthy-living/canadian-immunization-guide-part-4-active-vaccines/page-8-herpes-zoster-(shingles)-vaccine.html</w:t>
        </w:r>
      </w:hyperlink>
      <w:r w:rsidR="008567A6" w:rsidRPr="00266AA7">
        <w:rPr>
          <w:rFonts w:ascii="Times New Roman" w:hAnsi="Times New Roman" w:cs="Times New Roman"/>
          <w:sz w:val="20"/>
          <w:szCs w:val="20"/>
        </w:rPr>
        <w:t xml:space="preserve"> </w:t>
      </w:r>
      <w:r w:rsidRPr="00266AA7">
        <w:rPr>
          <w:rFonts w:ascii="Times New Roman" w:hAnsi="Times New Roman" w:cs="Times New Roman"/>
          <w:sz w:val="20"/>
          <w:szCs w:val="20"/>
        </w:rPr>
        <w:t xml:space="preserve"> dostęp z </w:t>
      </w:r>
      <w:r w:rsidR="00BF7E5C" w:rsidRPr="00266AA7">
        <w:rPr>
          <w:rFonts w:ascii="Times New Roman" w:hAnsi="Times New Roman" w:cs="Times New Roman"/>
          <w:sz w:val="20"/>
          <w:szCs w:val="20"/>
        </w:rPr>
        <w:t>01.</w:t>
      </w:r>
      <w:r w:rsidR="00C64D90">
        <w:rPr>
          <w:rFonts w:ascii="Times New Roman" w:hAnsi="Times New Roman" w:cs="Times New Roman"/>
          <w:sz w:val="20"/>
          <w:szCs w:val="20"/>
        </w:rPr>
        <w:t>09</w:t>
      </w:r>
      <w:r w:rsidRPr="00266AA7">
        <w:rPr>
          <w:rFonts w:ascii="Times New Roman" w:hAnsi="Times New Roman" w:cs="Times New Roman"/>
          <w:sz w:val="20"/>
          <w:szCs w:val="20"/>
        </w:rPr>
        <w:t>.202</w:t>
      </w:r>
      <w:bookmarkEnd w:id="46"/>
      <w:r w:rsidR="00C64D90">
        <w:rPr>
          <w:rFonts w:ascii="Times New Roman" w:hAnsi="Times New Roman" w:cs="Times New Roman"/>
          <w:sz w:val="20"/>
          <w:szCs w:val="20"/>
        </w:rPr>
        <w:t>4</w:t>
      </w:r>
    </w:p>
    <w:p w14:paraId="421422E8" w14:textId="34931DD5" w:rsidR="007F0BBB" w:rsidRPr="00266AA7" w:rsidRDefault="003508C1" w:rsidP="003508C1">
      <w:pPr>
        <w:pStyle w:val="Akapitzlist"/>
        <w:numPr>
          <w:ilvl w:val="0"/>
          <w:numId w:val="7"/>
        </w:numPr>
        <w:jc w:val="both"/>
        <w:rPr>
          <w:rFonts w:ascii="Times New Roman" w:hAnsi="Times New Roman" w:cs="Times New Roman"/>
          <w:sz w:val="20"/>
          <w:szCs w:val="20"/>
        </w:rPr>
      </w:pPr>
      <w:bookmarkStart w:id="47" w:name="_Ref147226802"/>
      <w:r w:rsidRPr="00266AA7">
        <w:rPr>
          <w:rFonts w:ascii="Times New Roman" w:hAnsi="Times New Roman" w:cs="Times New Roman"/>
          <w:sz w:val="20"/>
          <w:szCs w:val="20"/>
        </w:rPr>
        <w:t xml:space="preserve">Rozporządzenie Ministra Zdrowia </w:t>
      </w:r>
      <w:r w:rsidR="007F0BBB" w:rsidRPr="00266AA7">
        <w:rPr>
          <w:rFonts w:ascii="Times New Roman" w:hAnsi="Times New Roman" w:cs="Times New Roman"/>
          <w:sz w:val="20"/>
          <w:szCs w:val="20"/>
        </w:rPr>
        <w:t>z dnia 27 września 2023 r.</w:t>
      </w:r>
      <w:r w:rsidRPr="00266AA7">
        <w:rPr>
          <w:rFonts w:ascii="Times New Roman" w:hAnsi="Times New Roman" w:cs="Times New Roman"/>
          <w:sz w:val="20"/>
          <w:szCs w:val="20"/>
        </w:rPr>
        <w:t xml:space="preserve"> </w:t>
      </w:r>
      <w:r w:rsidR="007F0BBB" w:rsidRPr="00266AA7">
        <w:rPr>
          <w:rFonts w:ascii="Times New Roman" w:hAnsi="Times New Roman" w:cs="Times New Roman"/>
          <w:sz w:val="20"/>
          <w:szCs w:val="20"/>
        </w:rPr>
        <w:t>w sprawie wykazu zalecanych szczepień ochronnych oraz Międzynarodowej Książeczki Szczepień</w:t>
      </w:r>
      <w:r w:rsidR="00FA1BB1" w:rsidRPr="00266AA7">
        <w:rPr>
          <w:rFonts w:ascii="Times New Roman" w:hAnsi="Times New Roman" w:cs="Times New Roman"/>
          <w:sz w:val="20"/>
          <w:szCs w:val="20"/>
        </w:rPr>
        <w:t xml:space="preserve"> - Dz.U. 2023 poz. 2056</w:t>
      </w:r>
      <w:bookmarkEnd w:id="47"/>
    </w:p>
    <w:p w14:paraId="3C9AC968" w14:textId="039A69F4" w:rsidR="0066189B" w:rsidRPr="00266AA7" w:rsidRDefault="0066189B" w:rsidP="0066189B">
      <w:pPr>
        <w:pStyle w:val="Akapitzlist"/>
        <w:numPr>
          <w:ilvl w:val="0"/>
          <w:numId w:val="7"/>
        </w:numPr>
        <w:jc w:val="both"/>
        <w:rPr>
          <w:rFonts w:ascii="Times New Roman" w:hAnsi="Times New Roman" w:cs="Times New Roman"/>
          <w:sz w:val="20"/>
          <w:szCs w:val="20"/>
        </w:rPr>
      </w:pPr>
      <w:bookmarkStart w:id="48" w:name="_Ref163201359"/>
      <w:r w:rsidRPr="00266AA7">
        <w:rPr>
          <w:rFonts w:ascii="Times New Roman" w:hAnsi="Times New Roman" w:cs="Times New Roman"/>
          <w:sz w:val="20"/>
          <w:szCs w:val="20"/>
        </w:rPr>
        <w:t xml:space="preserve">PTW 2024. Kalendarz szczepień dorosłych. </w:t>
      </w:r>
      <w:hyperlink r:id="rId27" w:history="1">
        <w:r w:rsidRPr="00266AA7">
          <w:rPr>
            <w:rStyle w:val="Hipercze"/>
            <w:rFonts w:ascii="Times New Roman" w:hAnsi="Times New Roman" w:cs="Times New Roman"/>
            <w:sz w:val="20"/>
            <w:szCs w:val="20"/>
          </w:rPr>
          <w:t>Kalendarz-szczepien-wszyscy-dorosli-z-zaleznosci-od-wieku.png (2000×1391) (ptwakc.org.pl)</w:t>
        </w:r>
      </w:hyperlink>
      <w:r w:rsidRPr="00266AA7">
        <w:rPr>
          <w:rFonts w:ascii="Times New Roman" w:hAnsi="Times New Roman" w:cs="Times New Roman"/>
          <w:sz w:val="20"/>
          <w:szCs w:val="20"/>
        </w:rPr>
        <w:t xml:space="preserve"> oraz </w:t>
      </w:r>
      <w:hyperlink r:id="rId28" w:history="1">
        <w:r w:rsidRPr="00266AA7">
          <w:rPr>
            <w:rStyle w:val="Hipercze"/>
            <w:rFonts w:ascii="Times New Roman" w:hAnsi="Times New Roman" w:cs="Times New Roman"/>
            <w:sz w:val="20"/>
            <w:szCs w:val="20"/>
          </w:rPr>
          <w:t xml:space="preserve">Kalendarze szczepień dorosłych - Polskie Towarzystwo </w:t>
        </w:r>
        <w:proofErr w:type="spellStart"/>
        <w:r w:rsidRPr="00266AA7">
          <w:rPr>
            <w:rStyle w:val="Hipercze"/>
            <w:rFonts w:ascii="Times New Roman" w:hAnsi="Times New Roman" w:cs="Times New Roman"/>
            <w:sz w:val="20"/>
            <w:szCs w:val="20"/>
          </w:rPr>
          <w:t>Wakcynologii</w:t>
        </w:r>
        <w:proofErr w:type="spellEnd"/>
        <w:r w:rsidRPr="00266AA7">
          <w:rPr>
            <w:rStyle w:val="Hipercze"/>
            <w:rFonts w:ascii="Times New Roman" w:hAnsi="Times New Roman" w:cs="Times New Roman"/>
            <w:sz w:val="20"/>
            <w:szCs w:val="20"/>
          </w:rPr>
          <w:t xml:space="preserve"> (ptwakc.org.pl)</w:t>
        </w:r>
      </w:hyperlink>
      <w:r w:rsidRPr="00266AA7">
        <w:rPr>
          <w:rFonts w:ascii="Times New Roman" w:hAnsi="Times New Roman" w:cs="Times New Roman"/>
          <w:sz w:val="20"/>
          <w:szCs w:val="20"/>
        </w:rPr>
        <w:t xml:space="preserve"> dostęp z: 05.0</w:t>
      </w:r>
      <w:r w:rsidR="00C64D90">
        <w:rPr>
          <w:rFonts w:ascii="Times New Roman" w:hAnsi="Times New Roman" w:cs="Times New Roman"/>
          <w:sz w:val="20"/>
          <w:szCs w:val="20"/>
        </w:rPr>
        <w:t>9</w:t>
      </w:r>
      <w:r w:rsidRPr="00266AA7">
        <w:rPr>
          <w:rFonts w:ascii="Times New Roman" w:hAnsi="Times New Roman" w:cs="Times New Roman"/>
          <w:sz w:val="20"/>
          <w:szCs w:val="20"/>
        </w:rPr>
        <w:t>.2024</w:t>
      </w:r>
      <w:bookmarkEnd w:id="48"/>
    </w:p>
    <w:p w14:paraId="1BD236A5" w14:textId="76A83761" w:rsidR="00B632BD" w:rsidRPr="00266AA7" w:rsidRDefault="00B632BD" w:rsidP="00B632BD">
      <w:pPr>
        <w:pStyle w:val="Akapitzlist"/>
        <w:numPr>
          <w:ilvl w:val="0"/>
          <w:numId w:val="7"/>
        </w:numPr>
        <w:jc w:val="both"/>
        <w:rPr>
          <w:rFonts w:ascii="Times New Roman" w:hAnsi="Times New Roman" w:cs="Times New Roman"/>
          <w:sz w:val="20"/>
          <w:szCs w:val="20"/>
        </w:rPr>
      </w:pPr>
      <w:bookmarkStart w:id="49" w:name="_Ref157604795"/>
      <w:r w:rsidRPr="00266AA7">
        <w:rPr>
          <w:rFonts w:ascii="Times New Roman" w:hAnsi="Times New Roman" w:cs="Times New Roman"/>
          <w:sz w:val="20"/>
          <w:szCs w:val="20"/>
          <w:lang w:val="en-US"/>
        </w:rPr>
        <w:t>Mastalerz-</w:t>
      </w:r>
      <w:proofErr w:type="spellStart"/>
      <w:r w:rsidRPr="00266AA7">
        <w:rPr>
          <w:rFonts w:ascii="Times New Roman" w:hAnsi="Times New Roman" w:cs="Times New Roman"/>
          <w:sz w:val="20"/>
          <w:szCs w:val="20"/>
          <w:lang w:val="en-US"/>
        </w:rPr>
        <w:t>Migas</w:t>
      </w:r>
      <w:proofErr w:type="spellEnd"/>
      <w:r w:rsidRPr="00266AA7">
        <w:rPr>
          <w:rFonts w:ascii="Times New Roman" w:hAnsi="Times New Roman" w:cs="Times New Roman"/>
          <w:sz w:val="20"/>
          <w:szCs w:val="20"/>
          <w:lang w:val="en-US"/>
        </w:rPr>
        <w:t xml:space="preserve"> A., </w:t>
      </w:r>
      <w:proofErr w:type="spellStart"/>
      <w:r w:rsidRPr="00266AA7">
        <w:rPr>
          <w:rFonts w:ascii="Times New Roman" w:hAnsi="Times New Roman" w:cs="Times New Roman"/>
          <w:sz w:val="20"/>
          <w:szCs w:val="20"/>
          <w:lang w:val="en-US"/>
        </w:rPr>
        <w:t>i</w:t>
      </w:r>
      <w:proofErr w:type="spellEnd"/>
      <w:r w:rsidRPr="00266AA7">
        <w:rPr>
          <w:rFonts w:ascii="Times New Roman" w:hAnsi="Times New Roman" w:cs="Times New Roman"/>
          <w:sz w:val="20"/>
          <w:szCs w:val="20"/>
          <w:lang w:val="en-US"/>
        </w:rPr>
        <w:t xml:space="preserve"> in. 2023. </w:t>
      </w:r>
      <w:r w:rsidRPr="00266AA7">
        <w:rPr>
          <w:rFonts w:ascii="Times New Roman" w:hAnsi="Times New Roman" w:cs="Times New Roman"/>
          <w:sz w:val="20"/>
          <w:szCs w:val="20"/>
        </w:rPr>
        <w:t xml:space="preserve">Polskie Towarzystwo Medycyny Rodzinnej, Fundacja MY PACJENCI. Kalendarz szczepień dorosłych. </w:t>
      </w:r>
      <w:hyperlink r:id="rId29" w:history="1">
        <w:r w:rsidRPr="00266AA7">
          <w:rPr>
            <w:rStyle w:val="Hipercze"/>
            <w:rFonts w:ascii="Times New Roman" w:hAnsi="Times New Roman" w:cs="Times New Roman"/>
            <w:sz w:val="20"/>
            <w:szCs w:val="20"/>
          </w:rPr>
          <w:t>http://ptmr.info.pl/szczepienia/</w:t>
        </w:r>
      </w:hyperlink>
      <w:r w:rsidRPr="00266AA7">
        <w:rPr>
          <w:rFonts w:ascii="Times New Roman" w:hAnsi="Times New Roman" w:cs="Times New Roman"/>
          <w:sz w:val="20"/>
          <w:szCs w:val="20"/>
        </w:rPr>
        <w:t xml:space="preserve"> dostęp z: 05.0</w:t>
      </w:r>
      <w:r w:rsidR="00C64D90">
        <w:rPr>
          <w:rFonts w:ascii="Times New Roman" w:hAnsi="Times New Roman" w:cs="Times New Roman"/>
          <w:sz w:val="20"/>
          <w:szCs w:val="20"/>
        </w:rPr>
        <w:t>9</w:t>
      </w:r>
      <w:r w:rsidRPr="00266AA7">
        <w:rPr>
          <w:rFonts w:ascii="Times New Roman" w:hAnsi="Times New Roman" w:cs="Times New Roman"/>
          <w:sz w:val="20"/>
          <w:szCs w:val="20"/>
        </w:rPr>
        <w:t>.2024</w:t>
      </w:r>
      <w:bookmarkEnd w:id="49"/>
    </w:p>
    <w:p w14:paraId="2B8CF92E" w14:textId="6B37566C" w:rsidR="00294CE9" w:rsidRPr="00266AA7" w:rsidRDefault="00F61661" w:rsidP="00F61661">
      <w:pPr>
        <w:pStyle w:val="Akapitzlist"/>
        <w:numPr>
          <w:ilvl w:val="0"/>
          <w:numId w:val="7"/>
        </w:numPr>
        <w:jc w:val="both"/>
        <w:rPr>
          <w:rFonts w:ascii="Times New Roman" w:hAnsi="Times New Roman" w:cs="Times New Roman"/>
          <w:sz w:val="20"/>
          <w:szCs w:val="20"/>
        </w:rPr>
      </w:pPr>
      <w:bookmarkStart w:id="50" w:name="_Ref168473022"/>
      <w:r w:rsidRPr="00266AA7">
        <w:rPr>
          <w:rFonts w:ascii="Times New Roman" w:hAnsi="Times New Roman" w:cs="Times New Roman"/>
          <w:sz w:val="20"/>
          <w:szCs w:val="20"/>
        </w:rPr>
        <w:t xml:space="preserve">Narodowy Instytut Zdrowia Publicznego Państwowy Zakład Higieny – Państwowy Instytut Badawczy. Kalendarze szczepień dorosłych. </w:t>
      </w:r>
      <w:hyperlink r:id="rId30" w:history="1">
        <w:r w:rsidR="00AE63B6" w:rsidRPr="00266AA7">
          <w:rPr>
            <w:rStyle w:val="Hipercze"/>
            <w:rFonts w:ascii="Times New Roman" w:hAnsi="Times New Roman" w:cs="Times New Roman"/>
            <w:sz w:val="20"/>
            <w:szCs w:val="20"/>
          </w:rPr>
          <w:t>https://szczepienia.pzh.gov.pl/kalendarze-szczepien-doroslych/</w:t>
        </w:r>
      </w:hyperlink>
      <w:r w:rsidR="00AE63B6" w:rsidRPr="00266AA7">
        <w:rPr>
          <w:rFonts w:ascii="Times New Roman" w:hAnsi="Times New Roman" w:cs="Times New Roman"/>
          <w:sz w:val="20"/>
          <w:szCs w:val="20"/>
        </w:rPr>
        <w:t xml:space="preserve"> dostęp z: 05.0</w:t>
      </w:r>
      <w:r w:rsidR="00C64D90">
        <w:rPr>
          <w:rFonts w:ascii="Times New Roman" w:hAnsi="Times New Roman" w:cs="Times New Roman"/>
          <w:sz w:val="20"/>
          <w:szCs w:val="20"/>
        </w:rPr>
        <w:t>9</w:t>
      </w:r>
      <w:r w:rsidR="00AE63B6" w:rsidRPr="00266AA7">
        <w:rPr>
          <w:rFonts w:ascii="Times New Roman" w:hAnsi="Times New Roman" w:cs="Times New Roman"/>
          <w:sz w:val="20"/>
          <w:szCs w:val="20"/>
        </w:rPr>
        <w:t>.2024</w:t>
      </w:r>
      <w:bookmarkEnd w:id="50"/>
    </w:p>
    <w:p w14:paraId="69E97A2B" w14:textId="13DA3E3F" w:rsidR="00444BD4" w:rsidRPr="004A13AF" w:rsidRDefault="004A13AF" w:rsidP="004A13AF">
      <w:pPr>
        <w:pStyle w:val="Akapitzlist"/>
        <w:numPr>
          <w:ilvl w:val="0"/>
          <w:numId w:val="7"/>
        </w:numPr>
        <w:jc w:val="both"/>
        <w:rPr>
          <w:rFonts w:ascii="Times New Roman" w:hAnsi="Times New Roman" w:cs="Times New Roman"/>
          <w:sz w:val="20"/>
          <w:szCs w:val="20"/>
        </w:rPr>
      </w:pPr>
      <w:bookmarkStart w:id="51" w:name="_Ref169261204"/>
      <w:r w:rsidRPr="004A13AF">
        <w:rPr>
          <w:rFonts w:ascii="Times New Roman" w:hAnsi="Times New Roman" w:cs="Times New Roman"/>
          <w:sz w:val="20"/>
          <w:szCs w:val="20"/>
        </w:rPr>
        <w:t>Opinia Prezesa Agencji Oceny Technologii Medycznych i Taryfikacji</w:t>
      </w:r>
      <w:r>
        <w:rPr>
          <w:rFonts w:ascii="Times New Roman" w:hAnsi="Times New Roman" w:cs="Times New Roman"/>
          <w:sz w:val="20"/>
          <w:szCs w:val="20"/>
        </w:rPr>
        <w:t xml:space="preserve"> </w:t>
      </w:r>
      <w:r w:rsidRPr="004A13AF">
        <w:rPr>
          <w:rFonts w:ascii="Times New Roman" w:hAnsi="Times New Roman" w:cs="Times New Roman"/>
          <w:sz w:val="20"/>
          <w:szCs w:val="20"/>
        </w:rPr>
        <w:t>nr 63/2024 z dnia 20 września 2024 r.</w:t>
      </w:r>
      <w:r>
        <w:rPr>
          <w:rFonts w:ascii="Times New Roman" w:hAnsi="Times New Roman" w:cs="Times New Roman"/>
          <w:sz w:val="20"/>
          <w:szCs w:val="20"/>
        </w:rPr>
        <w:t xml:space="preserve"> </w:t>
      </w:r>
      <w:r w:rsidRPr="004A13AF">
        <w:rPr>
          <w:rFonts w:ascii="Times New Roman" w:hAnsi="Times New Roman" w:cs="Times New Roman"/>
          <w:sz w:val="20"/>
          <w:szCs w:val="20"/>
        </w:rPr>
        <w:t>o projekcie programu polityki zdrowotnej</w:t>
      </w:r>
      <w:r>
        <w:rPr>
          <w:rFonts w:ascii="Times New Roman" w:hAnsi="Times New Roman" w:cs="Times New Roman"/>
          <w:sz w:val="20"/>
          <w:szCs w:val="20"/>
        </w:rPr>
        <w:t xml:space="preserve"> </w:t>
      </w:r>
      <w:r w:rsidRPr="004A13AF">
        <w:rPr>
          <w:rFonts w:ascii="Times New Roman" w:hAnsi="Times New Roman" w:cs="Times New Roman"/>
          <w:sz w:val="20"/>
          <w:szCs w:val="20"/>
        </w:rPr>
        <w:t>„Profilaktyka półpaśca i neuralgii popółpaścowej poprzez szczepienie mieszkańców Poznania w wieku co najmniej 18 lat z czynnikami ryzyka oraz 50 lat i starszych na lata 2025-2027”</w:t>
      </w:r>
      <w:r w:rsidR="0019363A" w:rsidRPr="004A13AF">
        <w:rPr>
          <w:rFonts w:ascii="Times New Roman" w:hAnsi="Times New Roman" w:cs="Times New Roman"/>
          <w:sz w:val="20"/>
          <w:szCs w:val="20"/>
        </w:rPr>
        <w:t>.</w:t>
      </w:r>
      <w:bookmarkEnd w:id="51"/>
      <w:r w:rsidR="0019363A" w:rsidRPr="004A13AF">
        <w:rPr>
          <w:rFonts w:ascii="Times New Roman" w:hAnsi="Times New Roman" w:cs="Times New Roman"/>
          <w:sz w:val="20"/>
          <w:szCs w:val="20"/>
        </w:rPr>
        <w:t xml:space="preserve"> </w:t>
      </w:r>
    </w:p>
    <w:p w14:paraId="4CFA24EF" w14:textId="77777777" w:rsidR="00B070A3" w:rsidRPr="00266AA7" w:rsidRDefault="00B070A3" w:rsidP="00B632BD">
      <w:pPr>
        <w:pStyle w:val="Akapitzlist"/>
        <w:ind w:left="360"/>
        <w:jc w:val="both"/>
        <w:rPr>
          <w:rFonts w:ascii="Times New Roman" w:hAnsi="Times New Roman" w:cs="Times New Roman"/>
          <w:sz w:val="20"/>
          <w:szCs w:val="20"/>
        </w:rPr>
      </w:pPr>
    </w:p>
    <w:p w14:paraId="709D478F" w14:textId="77777777" w:rsidR="006441BC" w:rsidRPr="00266AA7" w:rsidRDefault="006441BC" w:rsidP="0066189B">
      <w:pPr>
        <w:pStyle w:val="Akapitzlist"/>
        <w:ind w:left="360"/>
        <w:jc w:val="both"/>
        <w:rPr>
          <w:rFonts w:ascii="Times New Roman" w:hAnsi="Times New Roman" w:cs="Times New Roman"/>
          <w:sz w:val="20"/>
          <w:szCs w:val="20"/>
        </w:rPr>
      </w:pPr>
    </w:p>
    <w:p w14:paraId="139551E4" w14:textId="36B4290E" w:rsidR="005E166B" w:rsidRPr="00266AA7" w:rsidRDefault="005E166B">
      <w:pPr>
        <w:rPr>
          <w:rFonts w:ascii="Times New Roman" w:hAnsi="Times New Roman" w:cs="Times New Roman"/>
        </w:rPr>
      </w:pPr>
      <w:r w:rsidRPr="00266AA7">
        <w:rPr>
          <w:rFonts w:ascii="Times New Roman" w:hAnsi="Times New Roman" w:cs="Times New Roman"/>
        </w:rPr>
        <w:br w:type="page"/>
      </w:r>
    </w:p>
    <w:p w14:paraId="3897C57E" w14:textId="217B7A8A" w:rsidR="00F37E85" w:rsidRPr="00266AA7" w:rsidRDefault="005E166B" w:rsidP="00DD2F77">
      <w:pPr>
        <w:pStyle w:val="Nagwek1"/>
        <w:numPr>
          <w:ilvl w:val="0"/>
          <w:numId w:val="1"/>
        </w:numPr>
        <w:rPr>
          <w:rFonts w:ascii="Times New Roman" w:hAnsi="Times New Roman" w:cs="Times New Roman"/>
        </w:rPr>
      </w:pPr>
      <w:bookmarkStart w:id="52" w:name="_Toc147171066"/>
      <w:r w:rsidRPr="00266AA7">
        <w:rPr>
          <w:rFonts w:ascii="Times New Roman" w:hAnsi="Times New Roman" w:cs="Times New Roman"/>
        </w:rPr>
        <w:lastRenderedPageBreak/>
        <w:t>Załączniki</w:t>
      </w:r>
      <w:bookmarkEnd w:id="52"/>
    </w:p>
    <w:p w14:paraId="0A3FEB5F" w14:textId="5CC78EF4" w:rsidR="001431B0" w:rsidRPr="00266AA7" w:rsidRDefault="001431B0" w:rsidP="001431B0">
      <w:pPr>
        <w:pStyle w:val="Nagwek1"/>
        <w:rPr>
          <w:rFonts w:ascii="Times New Roman" w:hAnsi="Times New Roman" w:cs="Times New Roman"/>
        </w:rPr>
      </w:pPr>
      <w:r w:rsidRPr="00266AA7">
        <w:rPr>
          <w:rFonts w:ascii="Times New Roman" w:hAnsi="Times New Roman" w:cs="Times New Roman"/>
        </w:rPr>
        <w:t>Załącznik nr 1</w:t>
      </w:r>
      <w:r w:rsidR="00A36F0C" w:rsidRPr="00266AA7">
        <w:rPr>
          <w:rFonts w:ascii="Times New Roman" w:hAnsi="Times New Roman" w:cs="Times New Roman"/>
        </w:rPr>
        <w:t xml:space="preserve"> wzór zgody na udział w programie</w:t>
      </w:r>
    </w:p>
    <w:tbl>
      <w:tblPr>
        <w:tblStyle w:val="Tabela-Siatka"/>
        <w:tblW w:w="0" w:type="auto"/>
        <w:tblLook w:val="04A0" w:firstRow="1" w:lastRow="0" w:firstColumn="1" w:lastColumn="0" w:noHBand="0" w:noVBand="1"/>
      </w:tblPr>
      <w:tblGrid>
        <w:gridCol w:w="9062"/>
      </w:tblGrid>
      <w:tr w:rsidR="00A36F0C" w:rsidRPr="00266AA7" w14:paraId="2DD69C05" w14:textId="77777777" w:rsidTr="00A36F0C">
        <w:tc>
          <w:tcPr>
            <w:tcW w:w="9062" w:type="dxa"/>
          </w:tcPr>
          <w:p w14:paraId="1B028AD9" w14:textId="158AF364" w:rsidR="00882F0C" w:rsidRPr="00266AA7" w:rsidRDefault="00882F0C" w:rsidP="00A36F0C">
            <w:pPr>
              <w:rPr>
                <w:rStyle w:val="Nagwek2Znak"/>
                <w:rFonts w:ascii="Times New Roman" w:hAnsi="Times New Roman" w:cs="Times New Roman"/>
                <w:b/>
                <w:bCs/>
                <w:color w:val="auto"/>
                <w:sz w:val="22"/>
                <w:szCs w:val="22"/>
              </w:rPr>
            </w:pPr>
            <w:r w:rsidRPr="00266AA7">
              <w:rPr>
                <w:rStyle w:val="Nagwek2Znak"/>
                <w:rFonts w:ascii="Times New Roman" w:hAnsi="Times New Roman" w:cs="Times New Roman"/>
                <w:b/>
                <w:bCs/>
                <w:color w:val="auto"/>
                <w:sz w:val="22"/>
                <w:szCs w:val="22"/>
              </w:rPr>
              <w:t>Ś</w:t>
            </w:r>
            <w:r w:rsidRPr="00266AA7">
              <w:rPr>
                <w:rStyle w:val="Nagwek2Znak"/>
                <w:rFonts w:ascii="Times New Roman" w:hAnsi="Times New Roman" w:cs="Times New Roman"/>
                <w:b/>
                <w:bCs/>
                <w:color w:val="auto"/>
              </w:rPr>
              <w:t>wiadoma zgoda na udział w programie „</w:t>
            </w:r>
            <w:r w:rsidRPr="00266AA7">
              <w:rPr>
                <w:rStyle w:val="Nagwek2Znak"/>
                <w:rFonts w:ascii="Times New Roman" w:hAnsi="Times New Roman" w:cs="Times New Roman"/>
                <w:b/>
                <w:bCs/>
                <w:color w:val="auto"/>
                <w:highlight w:val="yellow"/>
              </w:rPr>
              <w:t>wpisać tytuł programu</w:t>
            </w:r>
            <w:r w:rsidRPr="00266AA7">
              <w:rPr>
                <w:rStyle w:val="Nagwek2Znak"/>
                <w:rFonts w:ascii="Times New Roman" w:hAnsi="Times New Roman" w:cs="Times New Roman"/>
                <w:b/>
                <w:bCs/>
                <w:color w:val="auto"/>
              </w:rPr>
              <w:t>”</w:t>
            </w:r>
          </w:p>
          <w:p w14:paraId="3116B939" w14:textId="0F35B8E3" w:rsidR="001216D5" w:rsidRPr="00266AA7" w:rsidRDefault="001216D5" w:rsidP="00A36F0C">
            <w:pPr>
              <w:rPr>
                <w:rStyle w:val="Nagwek2Znak"/>
                <w:rFonts w:ascii="Times New Roman" w:hAnsi="Times New Roman" w:cs="Times New Roman"/>
                <w:color w:val="auto"/>
                <w:sz w:val="22"/>
                <w:szCs w:val="22"/>
              </w:rPr>
            </w:pPr>
            <w:r w:rsidRPr="00266AA7">
              <w:rPr>
                <w:rStyle w:val="Nagwek2Znak"/>
                <w:rFonts w:ascii="Times New Roman" w:hAnsi="Times New Roman" w:cs="Times New Roman"/>
                <w:color w:val="auto"/>
                <w:sz w:val="22"/>
                <w:szCs w:val="22"/>
              </w:rPr>
              <w:t>Imię i nazwisko uczestnika programu</w:t>
            </w:r>
          </w:p>
          <w:p w14:paraId="5BF48E76" w14:textId="77777777" w:rsidR="001216D5" w:rsidRPr="00266AA7" w:rsidRDefault="00000000" w:rsidP="001216D5">
            <w:pPr>
              <w:tabs>
                <w:tab w:val="left" w:pos="7830"/>
              </w:tabs>
              <w:rPr>
                <w:rStyle w:val="Nagwek2Znak"/>
                <w:rFonts w:ascii="Times New Roman" w:hAnsi="Times New Roman" w:cs="Times New Roman"/>
                <w:color w:val="auto"/>
                <w:sz w:val="22"/>
                <w:szCs w:val="22"/>
              </w:rPr>
            </w:pPr>
            <w:sdt>
              <w:sdtPr>
                <w:rPr>
                  <w:rStyle w:val="Nagwek2Znak"/>
                  <w:rFonts w:ascii="Times New Roman" w:hAnsi="Times New Roman" w:cs="Times New Roman"/>
                  <w:color w:val="auto"/>
                  <w:sz w:val="22"/>
                  <w:szCs w:val="22"/>
                </w:rPr>
                <w:alias w:val="imię i nazwisko uczestnika programu"/>
                <w:tag w:val="imię i nazwisko uczestnika programu"/>
                <w:id w:val="-1636559155"/>
                <w:placeholder>
                  <w:docPart w:val="DefaultPlaceholder_-1854013440"/>
                </w:placeholder>
                <w:showingPlcHdr/>
              </w:sdtPr>
              <w:sdtContent>
                <w:r w:rsidR="001216D5" w:rsidRPr="00266AA7">
                  <w:rPr>
                    <w:rStyle w:val="Tekstzastpczy"/>
                    <w:rFonts w:ascii="Times New Roman" w:hAnsi="Times New Roman" w:cs="Times New Roman"/>
                    <w:color w:val="auto"/>
                  </w:rPr>
                  <w:t>Kliknij lub naciśnij tutaj, aby wprowadzić tekst.</w:t>
                </w:r>
              </w:sdtContent>
            </w:sdt>
            <w:r w:rsidR="001216D5" w:rsidRPr="00266AA7">
              <w:rPr>
                <w:rStyle w:val="Nagwek2Znak"/>
                <w:rFonts w:ascii="Times New Roman" w:hAnsi="Times New Roman" w:cs="Times New Roman"/>
                <w:color w:val="auto"/>
                <w:sz w:val="22"/>
                <w:szCs w:val="22"/>
              </w:rPr>
              <w:tab/>
            </w:r>
          </w:p>
          <w:p w14:paraId="32035800" w14:textId="77777777" w:rsidR="001216D5" w:rsidRPr="00266AA7" w:rsidRDefault="001216D5" w:rsidP="001216D5">
            <w:pPr>
              <w:tabs>
                <w:tab w:val="left" w:pos="7830"/>
              </w:tabs>
              <w:rPr>
                <w:rFonts w:ascii="Times New Roman" w:eastAsiaTheme="majorEastAsia" w:hAnsi="Times New Roman" w:cs="Times New Roman"/>
              </w:rPr>
            </w:pPr>
          </w:p>
          <w:p w14:paraId="0F47C20E" w14:textId="77777777" w:rsidR="001216D5" w:rsidRPr="00266AA7" w:rsidRDefault="002635F1" w:rsidP="001216D5">
            <w:pPr>
              <w:tabs>
                <w:tab w:val="left" w:pos="7830"/>
              </w:tabs>
              <w:rPr>
                <w:rFonts w:ascii="Times New Roman" w:eastAsiaTheme="majorEastAsia" w:hAnsi="Times New Roman" w:cs="Times New Roman"/>
              </w:rPr>
            </w:pPr>
            <w:r w:rsidRPr="00266AA7">
              <w:rPr>
                <w:rFonts w:ascii="Times New Roman" w:eastAsiaTheme="majorEastAsia" w:hAnsi="Times New Roman" w:cs="Times New Roman"/>
              </w:rPr>
              <w:t>Adres (ulica, numer mieszkania/domu, kod pocztowy, miejscowość)</w:t>
            </w:r>
          </w:p>
          <w:p w14:paraId="26C6F40E" w14:textId="77777777" w:rsidR="002635F1" w:rsidRPr="00266AA7" w:rsidRDefault="00000000" w:rsidP="002635F1">
            <w:pPr>
              <w:tabs>
                <w:tab w:val="left" w:pos="7830"/>
              </w:tabs>
              <w:rPr>
                <w:rFonts w:ascii="Times New Roman" w:eastAsiaTheme="majorEastAsia" w:hAnsi="Times New Roman" w:cs="Times New Roman"/>
              </w:rPr>
            </w:pPr>
            <w:sdt>
              <w:sdtPr>
                <w:rPr>
                  <w:rFonts w:ascii="Times New Roman" w:eastAsiaTheme="majorEastAsia" w:hAnsi="Times New Roman" w:cs="Times New Roman"/>
                </w:rPr>
                <w:alias w:val="Adres (ulica, numer mieszkania/domu, kod pocztowy, miejscowość)"/>
                <w:tag w:val="Adres (ulica, numer mieszkania/domu, kod pocztowy, miejscowość)"/>
                <w:id w:val="-863431884"/>
                <w:placeholder>
                  <w:docPart w:val="DefaultPlaceholder_-1854013440"/>
                </w:placeholder>
                <w:showingPlcHdr/>
              </w:sdtPr>
              <w:sdtContent>
                <w:r w:rsidR="002635F1" w:rsidRPr="00266AA7">
                  <w:rPr>
                    <w:rStyle w:val="Tekstzastpczy"/>
                    <w:rFonts w:ascii="Times New Roman" w:hAnsi="Times New Roman" w:cs="Times New Roman"/>
                    <w:color w:val="auto"/>
                  </w:rPr>
                  <w:t>Kliknij lub naciśnij tutaj, aby wprowadzić tekst.</w:t>
                </w:r>
              </w:sdtContent>
            </w:sdt>
            <w:r w:rsidR="002635F1" w:rsidRPr="00266AA7">
              <w:rPr>
                <w:rFonts w:ascii="Times New Roman" w:eastAsiaTheme="majorEastAsia" w:hAnsi="Times New Roman" w:cs="Times New Roman"/>
              </w:rPr>
              <w:tab/>
            </w:r>
          </w:p>
          <w:p w14:paraId="0437DE10" w14:textId="77777777" w:rsidR="002635F1" w:rsidRPr="00266AA7" w:rsidRDefault="002635F1" w:rsidP="002635F1">
            <w:pPr>
              <w:tabs>
                <w:tab w:val="left" w:pos="7830"/>
              </w:tabs>
              <w:rPr>
                <w:rFonts w:ascii="Times New Roman" w:hAnsi="Times New Roman" w:cs="Times New Roman"/>
              </w:rPr>
            </w:pPr>
          </w:p>
          <w:p w14:paraId="114EFD9B" w14:textId="77777777" w:rsidR="002635F1" w:rsidRPr="00266AA7" w:rsidRDefault="0076122D" w:rsidP="002635F1">
            <w:pPr>
              <w:tabs>
                <w:tab w:val="left" w:pos="7830"/>
              </w:tabs>
              <w:rPr>
                <w:rFonts w:ascii="Times New Roman" w:hAnsi="Times New Roman" w:cs="Times New Roman"/>
              </w:rPr>
            </w:pPr>
            <w:r w:rsidRPr="00266AA7">
              <w:rPr>
                <w:rFonts w:ascii="Times New Roman" w:hAnsi="Times New Roman" w:cs="Times New Roman"/>
              </w:rPr>
              <w:t>Data urodzenia</w:t>
            </w:r>
          </w:p>
          <w:p w14:paraId="78D25AB8" w14:textId="77777777" w:rsidR="0076122D" w:rsidRPr="00266AA7" w:rsidRDefault="00000000" w:rsidP="0076122D">
            <w:pPr>
              <w:tabs>
                <w:tab w:val="left" w:pos="7830"/>
              </w:tabs>
              <w:rPr>
                <w:rFonts w:ascii="Times New Roman" w:eastAsiaTheme="majorEastAsia" w:hAnsi="Times New Roman" w:cs="Times New Roman"/>
              </w:rPr>
            </w:pPr>
            <w:sdt>
              <w:sdtPr>
                <w:rPr>
                  <w:rFonts w:ascii="Times New Roman" w:eastAsiaTheme="majorEastAsia" w:hAnsi="Times New Roman" w:cs="Times New Roman"/>
                </w:rPr>
                <w:alias w:val="data urodzenia"/>
                <w:tag w:val="data urodzenia"/>
                <w:id w:val="492765455"/>
                <w:placeholder>
                  <w:docPart w:val="DefaultPlaceholder_-1854013440"/>
                </w:placeholder>
                <w:showingPlcHdr/>
              </w:sdtPr>
              <w:sdtContent>
                <w:r w:rsidR="0076122D" w:rsidRPr="00266AA7">
                  <w:rPr>
                    <w:rStyle w:val="Tekstzastpczy"/>
                    <w:rFonts w:ascii="Times New Roman" w:hAnsi="Times New Roman" w:cs="Times New Roman"/>
                    <w:color w:val="auto"/>
                  </w:rPr>
                  <w:t>Kliknij lub naciśnij tutaj, aby wprowadzić tekst.</w:t>
                </w:r>
              </w:sdtContent>
            </w:sdt>
            <w:r w:rsidR="0076122D" w:rsidRPr="00266AA7">
              <w:rPr>
                <w:rFonts w:ascii="Times New Roman" w:eastAsiaTheme="majorEastAsia" w:hAnsi="Times New Roman" w:cs="Times New Roman"/>
              </w:rPr>
              <w:tab/>
            </w:r>
          </w:p>
          <w:p w14:paraId="4E60ED4C" w14:textId="77777777" w:rsidR="0076122D" w:rsidRPr="00266AA7" w:rsidRDefault="0076122D" w:rsidP="0076122D">
            <w:pPr>
              <w:tabs>
                <w:tab w:val="left" w:pos="7830"/>
              </w:tabs>
              <w:rPr>
                <w:rFonts w:ascii="Times New Roman" w:hAnsi="Times New Roman" w:cs="Times New Roman"/>
              </w:rPr>
            </w:pPr>
          </w:p>
          <w:p w14:paraId="2827B298" w14:textId="7BAD2EEB" w:rsidR="0076122D" w:rsidRPr="00266AA7" w:rsidRDefault="0076122D" w:rsidP="00370663">
            <w:pPr>
              <w:tabs>
                <w:tab w:val="left" w:pos="7830"/>
              </w:tabs>
              <w:jc w:val="both"/>
              <w:rPr>
                <w:rFonts w:ascii="Times New Roman" w:hAnsi="Times New Roman" w:cs="Times New Roman"/>
              </w:rPr>
            </w:pPr>
            <w:r w:rsidRPr="00266AA7">
              <w:rPr>
                <w:rFonts w:ascii="Times New Roman" w:hAnsi="Times New Roman" w:cs="Times New Roman"/>
              </w:rPr>
              <w:t>Choroby towarzyszące/</w:t>
            </w:r>
            <w:proofErr w:type="spellStart"/>
            <w:r w:rsidRPr="00266AA7">
              <w:rPr>
                <w:rFonts w:ascii="Times New Roman" w:hAnsi="Times New Roman" w:cs="Times New Roman"/>
              </w:rPr>
              <w:t>przewklekłe</w:t>
            </w:r>
            <w:proofErr w:type="spellEnd"/>
            <w:r w:rsidR="00FB39C0" w:rsidRPr="00266AA7">
              <w:rPr>
                <w:rFonts w:ascii="Times New Roman" w:hAnsi="Times New Roman" w:cs="Times New Roman"/>
              </w:rPr>
              <w:t xml:space="preserve">/przyjmowane </w:t>
            </w:r>
            <w:r w:rsidR="00545CA3" w:rsidRPr="00266AA7">
              <w:rPr>
                <w:rFonts w:ascii="Times New Roman" w:hAnsi="Times New Roman" w:cs="Times New Roman"/>
              </w:rPr>
              <w:t xml:space="preserve">na stałe </w:t>
            </w:r>
            <w:r w:rsidR="00FB39C0" w:rsidRPr="00266AA7">
              <w:rPr>
                <w:rFonts w:ascii="Times New Roman" w:hAnsi="Times New Roman" w:cs="Times New Roman"/>
              </w:rPr>
              <w:t>leki</w:t>
            </w:r>
          </w:p>
          <w:p w14:paraId="754284D0" w14:textId="77777777" w:rsidR="00FB39C0" w:rsidRPr="00266AA7" w:rsidRDefault="00000000" w:rsidP="00370663">
            <w:pPr>
              <w:tabs>
                <w:tab w:val="left" w:pos="7830"/>
              </w:tabs>
              <w:jc w:val="both"/>
              <w:rPr>
                <w:rFonts w:ascii="Times New Roman" w:eastAsiaTheme="majorEastAsia" w:hAnsi="Times New Roman" w:cs="Times New Roman"/>
              </w:rPr>
            </w:pPr>
            <w:sdt>
              <w:sdtPr>
                <w:rPr>
                  <w:rFonts w:ascii="Times New Roman" w:eastAsiaTheme="majorEastAsia" w:hAnsi="Times New Roman" w:cs="Times New Roman"/>
                </w:rPr>
                <w:alias w:val="choroby tworzyszące/przewlekłe/przyjmowane leki"/>
                <w:tag w:val="choroby tworzyszące/przewlekłe/przyjmowane leki"/>
                <w:id w:val="2051716042"/>
                <w:placeholder>
                  <w:docPart w:val="DefaultPlaceholder_-1854013440"/>
                </w:placeholder>
                <w:showingPlcHdr/>
              </w:sdtPr>
              <w:sdtContent>
                <w:r w:rsidR="00FB39C0" w:rsidRPr="00266AA7">
                  <w:rPr>
                    <w:rStyle w:val="Tekstzastpczy"/>
                    <w:rFonts w:ascii="Times New Roman" w:hAnsi="Times New Roman" w:cs="Times New Roman"/>
                    <w:color w:val="auto"/>
                  </w:rPr>
                  <w:t>Kliknij lub naciśnij tutaj, aby wprowadzić tekst.</w:t>
                </w:r>
              </w:sdtContent>
            </w:sdt>
            <w:r w:rsidR="00FB39C0" w:rsidRPr="00266AA7">
              <w:rPr>
                <w:rFonts w:ascii="Times New Roman" w:eastAsiaTheme="majorEastAsia" w:hAnsi="Times New Roman" w:cs="Times New Roman"/>
              </w:rPr>
              <w:tab/>
            </w:r>
          </w:p>
          <w:p w14:paraId="69644D4E" w14:textId="77777777" w:rsidR="00545CA3" w:rsidRPr="00266AA7" w:rsidRDefault="00545CA3" w:rsidP="00370663">
            <w:pPr>
              <w:tabs>
                <w:tab w:val="left" w:pos="7830"/>
              </w:tabs>
              <w:jc w:val="both"/>
              <w:rPr>
                <w:rFonts w:ascii="Times New Roman" w:hAnsi="Times New Roman" w:cs="Times New Roman"/>
              </w:rPr>
            </w:pPr>
          </w:p>
          <w:p w14:paraId="341C4F54" w14:textId="77777777" w:rsidR="004502B1" w:rsidRPr="00266AA7" w:rsidRDefault="004502B1" w:rsidP="00370663">
            <w:pPr>
              <w:jc w:val="both"/>
              <w:rPr>
                <w:rFonts w:ascii="Times New Roman" w:hAnsi="Times New Roman" w:cs="Times New Roman"/>
                <w:b/>
              </w:rPr>
            </w:pPr>
            <w:r w:rsidRPr="00266AA7">
              <w:rPr>
                <w:rFonts w:ascii="Times New Roman" w:hAnsi="Times New Roman" w:cs="Times New Roman"/>
                <w:b/>
              </w:rPr>
              <w:t>Świadoma zgoda na udział w programie</w:t>
            </w:r>
          </w:p>
          <w:p w14:paraId="3D1C1D36" w14:textId="3FF879CA" w:rsidR="004502B1" w:rsidRPr="00266AA7" w:rsidRDefault="004502B1" w:rsidP="00370663">
            <w:pPr>
              <w:pStyle w:val="Standard"/>
              <w:spacing w:line="276" w:lineRule="auto"/>
              <w:rPr>
                <w:rFonts w:ascii="Times New Roman" w:hAnsi="Times New Roman" w:cs="Times New Roman"/>
                <w:sz w:val="22"/>
              </w:rPr>
            </w:pPr>
            <w:r w:rsidRPr="00266AA7">
              <w:rPr>
                <w:rFonts w:ascii="Times New Roman" w:hAnsi="Times New Roman" w:cs="Times New Roman"/>
                <w:sz w:val="22"/>
              </w:rPr>
              <w:t>Ja niżej podpisana(y) oświadczam, że uzyskałam(em) wyczerpujące informacje dotyczące mojego udziału w programie „</w:t>
            </w:r>
            <w:r w:rsidRPr="00266AA7">
              <w:rPr>
                <w:rFonts w:ascii="Times New Roman" w:hAnsi="Times New Roman" w:cs="Times New Roman"/>
                <w:sz w:val="22"/>
                <w:highlight w:val="yellow"/>
              </w:rPr>
              <w:t>wpisać tytuł programu</w:t>
            </w:r>
            <w:r w:rsidRPr="00266AA7">
              <w:rPr>
                <w:rFonts w:ascii="Times New Roman" w:hAnsi="Times New Roman" w:cs="Times New Roman"/>
                <w:sz w:val="22"/>
              </w:rPr>
              <w:t>” oraz otrzymałam(em) satysfakcjonujące mnie odpowiedzi na zadane pytania.</w:t>
            </w:r>
          </w:p>
          <w:p w14:paraId="7A997655" w14:textId="23E0C8A5" w:rsidR="004502B1" w:rsidRPr="00266AA7" w:rsidRDefault="004502B1" w:rsidP="00370663">
            <w:pPr>
              <w:pStyle w:val="Standard"/>
              <w:spacing w:line="276" w:lineRule="auto"/>
              <w:rPr>
                <w:rFonts w:ascii="Times New Roman" w:hAnsi="Times New Roman" w:cs="Times New Roman"/>
                <w:sz w:val="22"/>
              </w:rPr>
            </w:pPr>
            <w:r w:rsidRPr="00266AA7">
              <w:rPr>
                <w:rFonts w:ascii="Times New Roman" w:hAnsi="Times New Roman" w:cs="Times New Roman"/>
                <w:sz w:val="22"/>
              </w:rPr>
              <w:t>Zostałam(em) poinformowana(y) o tym, że program finansowany jest ze środków [</w:t>
            </w:r>
            <w:r w:rsidRPr="00266AA7">
              <w:rPr>
                <w:rFonts w:ascii="Times New Roman" w:hAnsi="Times New Roman" w:cs="Times New Roman"/>
                <w:sz w:val="22"/>
                <w:highlight w:val="yellow"/>
              </w:rPr>
              <w:t>wpisać nazwę jst]</w:t>
            </w:r>
            <w:r w:rsidRPr="00266AA7">
              <w:rPr>
                <w:rFonts w:ascii="Times New Roman" w:hAnsi="Times New Roman" w:cs="Times New Roman"/>
                <w:sz w:val="22"/>
              </w:rPr>
              <w:t>.</w:t>
            </w:r>
          </w:p>
          <w:p w14:paraId="6C5D9349" w14:textId="7E2B6632" w:rsidR="004502B1" w:rsidRPr="00266AA7" w:rsidRDefault="004502B1" w:rsidP="00370663">
            <w:pPr>
              <w:pStyle w:val="Standard"/>
              <w:spacing w:line="276" w:lineRule="auto"/>
              <w:rPr>
                <w:rFonts w:ascii="Times New Roman" w:hAnsi="Times New Roman" w:cs="Times New Roman"/>
                <w:sz w:val="22"/>
              </w:rPr>
            </w:pPr>
            <w:r w:rsidRPr="00266AA7">
              <w:rPr>
                <w:rFonts w:ascii="Times New Roman" w:hAnsi="Times New Roman" w:cs="Times New Roman"/>
                <w:sz w:val="22"/>
              </w:rPr>
              <w:t>Oświadczam, że nie jestem obecnie uczestnikiem innego programu o podobnym charakterze finansowanego ze środków publicznych.</w:t>
            </w:r>
          </w:p>
          <w:p w14:paraId="5CE853D3" w14:textId="7EE18139" w:rsidR="004502B1" w:rsidRPr="00266AA7" w:rsidRDefault="004502B1" w:rsidP="00370663">
            <w:pPr>
              <w:pStyle w:val="Standard"/>
              <w:spacing w:line="276" w:lineRule="auto"/>
              <w:rPr>
                <w:rFonts w:ascii="Times New Roman" w:hAnsi="Times New Roman" w:cs="Times New Roman"/>
                <w:sz w:val="22"/>
              </w:rPr>
            </w:pPr>
            <w:r w:rsidRPr="00266AA7">
              <w:rPr>
                <w:rFonts w:ascii="Times New Roman" w:hAnsi="Times New Roman" w:cs="Times New Roman"/>
                <w:sz w:val="22"/>
              </w:rPr>
              <w:t xml:space="preserve">Wyrażam dobrowolnie zgodę na </w:t>
            </w:r>
            <w:r w:rsidR="00E62186" w:rsidRPr="00266AA7">
              <w:rPr>
                <w:rFonts w:ascii="Times New Roman" w:hAnsi="Times New Roman" w:cs="Times New Roman"/>
                <w:sz w:val="22"/>
              </w:rPr>
              <w:t xml:space="preserve">mój </w:t>
            </w:r>
            <w:r w:rsidRPr="00266AA7">
              <w:rPr>
                <w:rFonts w:ascii="Times New Roman" w:hAnsi="Times New Roman" w:cs="Times New Roman"/>
                <w:sz w:val="22"/>
              </w:rPr>
              <w:t xml:space="preserve">udział </w:t>
            </w:r>
            <w:r w:rsidR="00E62186" w:rsidRPr="00266AA7">
              <w:rPr>
                <w:rFonts w:ascii="Times New Roman" w:hAnsi="Times New Roman" w:cs="Times New Roman"/>
                <w:sz w:val="22"/>
              </w:rPr>
              <w:t>w</w:t>
            </w:r>
            <w:r w:rsidRPr="00266AA7">
              <w:rPr>
                <w:rFonts w:ascii="Times New Roman" w:hAnsi="Times New Roman" w:cs="Times New Roman"/>
                <w:sz w:val="22"/>
              </w:rPr>
              <w:t xml:space="preserve"> programie</w:t>
            </w:r>
            <w:r w:rsidR="00E62186" w:rsidRPr="00266AA7">
              <w:rPr>
                <w:rFonts w:ascii="Times New Roman" w:hAnsi="Times New Roman" w:cs="Times New Roman"/>
                <w:sz w:val="22"/>
              </w:rPr>
              <w:t xml:space="preserve"> „</w:t>
            </w:r>
            <w:r w:rsidR="00E62186" w:rsidRPr="00266AA7">
              <w:rPr>
                <w:rFonts w:ascii="Times New Roman" w:hAnsi="Times New Roman" w:cs="Times New Roman"/>
                <w:sz w:val="22"/>
                <w:highlight w:val="yellow"/>
              </w:rPr>
              <w:t>wpisać tytuł programu</w:t>
            </w:r>
            <w:r w:rsidR="00E62186" w:rsidRPr="00266AA7">
              <w:rPr>
                <w:rFonts w:ascii="Times New Roman" w:hAnsi="Times New Roman" w:cs="Times New Roman"/>
                <w:sz w:val="22"/>
              </w:rPr>
              <w:t>”</w:t>
            </w:r>
            <w:r w:rsidRPr="00266AA7">
              <w:rPr>
                <w:rFonts w:ascii="Times New Roman" w:hAnsi="Times New Roman" w:cs="Times New Roman"/>
                <w:sz w:val="22"/>
              </w:rPr>
              <w:t xml:space="preserve"> i jestem świadom faktu, że w każdej chwili mogę wycofać zgodę na udział w dalszej jego części, bez podania przyczyny.</w:t>
            </w:r>
          </w:p>
          <w:p w14:paraId="57E4ACAD" w14:textId="77777777" w:rsidR="004502B1" w:rsidRPr="00266AA7" w:rsidRDefault="004502B1" w:rsidP="00370663">
            <w:pPr>
              <w:pStyle w:val="Standard"/>
              <w:spacing w:line="276" w:lineRule="auto"/>
              <w:rPr>
                <w:rFonts w:ascii="Times New Roman" w:hAnsi="Times New Roman" w:cs="Times New Roman"/>
                <w:sz w:val="22"/>
              </w:rPr>
            </w:pPr>
            <w:r w:rsidRPr="00266AA7">
              <w:rPr>
                <w:rFonts w:ascii="Times New Roman" w:hAnsi="Times New Roman" w:cs="Times New Roman"/>
                <w:sz w:val="22"/>
              </w:rPr>
              <w:t>Przez podpisanie zgody na udział w programie nie zrzekam się żadnych należnych mi praw.</w:t>
            </w:r>
          </w:p>
          <w:p w14:paraId="7AC15FAE" w14:textId="77777777" w:rsidR="004502B1" w:rsidRPr="00266AA7" w:rsidRDefault="004502B1" w:rsidP="00370663">
            <w:pPr>
              <w:pStyle w:val="Textbody"/>
              <w:spacing w:line="276" w:lineRule="auto"/>
              <w:rPr>
                <w:rFonts w:ascii="Times New Roman" w:hAnsi="Times New Roman" w:cs="Times New Roman"/>
                <w:b/>
                <w:sz w:val="22"/>
              </w:rPr>
            </w:pPr>
          </w:p>
          <w:p w14:paraId="6780998F" w14:textId="77777777" w:rsidR="004502B1" w:rsidRPr="00266AA7" w:rsidRDefault="004502B1" w:rsidP="00370663">
            <w:pPr>
              <w:pStyle w:val="Textbody"/>
              <w:spacing w:line="276" w:lineRule="auto"/>
              <w:rPr>
                <w:rFonts w:ascii="Times New Roman" w:hAnsi="Times New Roman" w:cs="Times New Roman"/>
                <w:sz w:val="22"/>
              </w:rPr>
            </w:pPr>
            <w:r w:rsidRPr="00266AA7">
              <w:rPr>
                <w:rFonts w:ascii="Times New Roman" w:hAnsi="Times New Roman" w:cs="Times New Roman"/>
                <w:sz w:val="22"/>
              </w:rPr>
              <w:t>Oświadczam, że otrzymałam kopię niniejszego formularza opatrzoną podpisami i datą.</w:t>
            </w:r>
          </w:p>
          <w:p w14:paraId="4B8FECD3" w14:textId="77777777" w:rsidR="004502B1" w:rsidRPr="00266AA7" w:rsidRDefault="004502B1" w:rsidP="004502B1">
            <w:pPr>
              <w:pStyle w:val="Textbody"/>
              <w:spacing w:line="276" w:lineRule="auto"/>
              <w:jc w:val="left"/>
              <w:rPr>
                <w:rFonts w:ascii="Times New Roman" w:hAnsi="Times New Roman" w:cs="Times New Roman"/>
                <w:sz w:val="22"/>
              </w:rPr>
            </w:pPr>
          </w:p>
          <w:p w14:paraId="3B5C8E14" w14:textId="77777777" w:rsidR="004502B1" w:rsidRPr="00266AA7" w:rsidRDefault="004502B1" w:rsidP="004502B1">
            <w:pPr>
              <w:pStyle w:val="Textbody"/>
              <w:spacing w:line="276" w:lineRule="auto"/>
              <w:jc w:val="left"/>
              <w:rPr>
                <w:rFonts w:ascii="Times New Roman" w:hAnsi="Times New Roman" w:cs="Times New Roman"/>
                <w:sz w:val="22"/>
              </w:rPr>
            </w:pPr>
          </w:p>
          <w:p w14:paraId="68C36703" w14:textId="77777777" w:rsidR="004502B1" w:rsidRPr="00266AA7" w:rsidRDefault="004502B1" w:rsidP="004502B1">
            <w:pPr>
              <w:spacing w:line="276" w:lineRule="auto"/>
              <w:ind w:left="4963"/>
              <w:rPr>
                <w:rFonts w:ascii="Times New Roman" w:hAnsi="Times New Roman" w:cs="Times New Roman"/>
              </w:rPr>
            </w:pPr>
            <w:r w:rsidRPr="00266AA7">
              <w:rPr>
                <w:rFonts w:ascii="Times New Roman" w:hAnsi="Times New Roman" w:cs="Times New Roman"/>
              </w:rPr>
              <w:ptab w:relativeTo="margin" w:alignment="right" w:leader="dot"/>
            </w:r>
          </w:p>
          <w:p w14:paraId="2B53BE73" w14:textId="78B1CFC6" w:rsidR="004502B1" w:rsidRPr="00266AA7" w:rsidRDefault="000A6000" w:rsidP="004502B1">
            <w:pPr>
              <w:spacing w:line="276" w:lineRule="auto"/>
              <w:rPr>
                <w:rFonts w:ascii="Times New Roman" w:hAnsi="Times New Roman" w:cs="Times New Roman"/>
              </w:rPr>
            </w:pPr>
            <w:r w:rsidRPr="00266AA7">
              <w:rPr>
                <w:rFonts w:ascii="Times New Roman" w:hAnsi="Times New Roman" w:cs="Times New Roman"/>
              </w:rPr>
              <w:t xml:space="preserve">                                                                                   </w:t>
            </w:r>
            <w:r w:rsidR="004502B1" w:rsidRPr="00266AA7">
              <w:rPr>
                <w:rFonts w:ascii="Times New Roman" w:hAnsi="Times New Roman" w:cs="Times New Roman"/>
              </w:rPr>
              <w:t>Miejscowość, data i podpis uczestnika</w:t>
            </w:r>
          </w:p>
          <w:p w14:paraId="5B4356C8" w14:textId="77777777" w:rsidR="00545CA3" w:rsidRPr="00266AA7" w:rsidRDefault="00545CA3" w:rsidP="00FB39C0">
            <w:pPr>
              <w:tabs>
                <w:tab w:val="left" w:pos="7830"/>
              </w:tabs>
              <w:rPr>
                <w:rFonts w:ascii="Times New Roman" w:eastAsiaTheme="majorEastAsia" w:hAnsi="Times New Roman" w:cs="Times New Roman"/>
              </w:rPr>
            </w:pPr>
          </w:p>
          <w:p w14:paraId="007BE976" w14:textId="77777777" w:rsidR="00147BE2" w:rsidRPr="00266AA7" w:rsidRDefault="00147BE2" w:rsidP="00FB39C0">
            <w:pPr>
              <w:tabs>
                <w:tab w:val="left" w:pos="7830"/>
              </w:tabs>
              <w:rPr>
                <w:rFonts w:ascii="Times New Roman" w:eastAsiaTheme="majorEastAsia" w:hAnsi="Times New Roman" w:cs="Times New Roman"/>
              </w:rPr>
            </w:pPr>
          </w:p>
          <w:p w14:paraId="3D818BA2" w14:textId="16E89FAE" w:rsidR="00FB39C0" w:rsidRPr="00266AA7" w:rsidRDefault="00FB39C0" w:rsidP="00FB39C0">
            <w:pPr>
              <w:tabs>
                <w:tab w:val="left" w:pos="7830"/>
              </w:tabs>
              <w:rPr>
                <w:rFonts w:ascii="Times New Roman" w:eastAsiaTheme="majorEastAsia" w:hAnsi="Times New Roman" w:cs="Times New Roman"/>
                <w:color w:val="2F5496" w:themeColor="accent1" w:themeShade="BF"/>
                <w:sz w:val="20"/>
                <w:szCs w:val="26"/>
              </w:rPr>
            </w:pPr>
          </w:p>
        </w:tc>
      </w:tr>
    </w:tbl>
    <w:p w14:paraId="71F6ED79" w14:textId="77777777" w:rsidR="00A36F0C" w:rsidRPr="00266AA7" w:rsidRDefault="00A36F0C" w:rsidP="00A36F0C">
      <w:pPr>
        <w:rPr>
          <w:rFonts w:ascii="Times New Roman" w:hAnsi="Times New Roman" w:cs="Times New Roman"/>
        </w:rPr>
      </w:pPr>
    </w:p>
    <w:p w14:paraId="3318A450" w14:textId="77777777" w:rsidR="000A447B" w:rsidRPr="00266AA7" w:rsidRDefault="000A447B">
      <w:pPr>
        <w:rPr>
          <w:rFonts w:ascii="Times New Roman" w:eastAsiaTheme="majorEastAsia" w:hAnsi="Times New Roman" w:cs="Times New Roman"/>
          <w:color w:val="2F5496" w:themeColor="accent1" w:themeShade="BF"/>
          <w:szCs w:val="32"/>
        </w:rPr>
      </w:pPr>
      <w:r w:rsidRPr="00266AA7">
        <w:rPr>
          <w:rFonts w:ascii="Times New Roman" w:hAnsi="Times New Roman" w:cs="Times New Roman"/>
        </w:rPr>
        <w:br w:type="page"/>
      </w:r>
    </w:p>
    <w:p w14:paraId="24B9663B" w14:textId="77777777" w:rsidR="00BA4037" w:rsidRPr="00266AA7" w:rsidRDefault="000A447B" w:rsidP="000A447B">
      <w:pPr>
        <w:pStyle w:val="Nagwek1"/>
        <w:rPr>
          <w:rFonts w:ascii="Times New Roman" w:hAnsi="Times New Roman" w:cs="Times New Roman"/>
        </w:rPr>
      </w:pPr>
      <w:r w:rsidRPr="00266AA7">
        <w:rPr>
          <w:rFonts w:ascii="Times New Roman" w:hAnsi="Times New Roman" w:cs="Times New Roman"/>
        </w:rPr>
        <w:lastRenderedPageBreak/>
        <w:t>Załącznik nr 2 Wzór pisemnej rezygnacji z dalszego udziału w programie</w:t>
      </w:r>
    </w:p>
    <w:tbl>
      <w:tblPr>
        <w:tblStyle w:val="Tabela-Siatka"/>
        <w:tblW w:w="0" w:type="auto"/>
        <w:tblLook w:val="04A0" w:firstRow="1" w:lastRow="0" w:firstColumn="1" w:lastColumn="0" w:noHBand="0" w:noVBand="1"/>
      </w:tblPr>
      <w:tblGrid>
        <w:gridCol w:w="9062"/>
      </w:tblGrid>
      <w:tr w:rsidR="00BA4037" w:rsidRPr="00266AA7" w14:paraId="2ADF5A38" w14:textId="77777777" w:rsidTr="00BA4037">
        <w:tc>
          <w:tcPr>
            <w:tcW w:w="9062" w:type="dxa"/>
          </w:tcPr>
          <w:p w14:paraId="4FF7F8C9" w14:textId="77777777" w:rsidR="00BA4037" w:rsidRPr="00266AA7" w:rsidRDefault="00BA4037" w:rsidP="00BA4037">
            <w:pPr>
              <w:rPr>
                <w:rFonts w:ascii="Times New Roman" w:hAnsi="Times New Roman" w:cs="Times New Roman"/>
              </w:rPr>
            </w:pPr>
            <w:r w:rsidRPr="00266AA7">
              <w:rPr>
                <w:rFonts w:ascii="Times New Roman" w:hAnsi="Times New Roman" w:cs="Times New Roman"/>
              </w:rPr>
              <w:t>Rezygnacja z udziału w „</w:t>
            </w:r>
            <w:r w:rsidRPr="00266AA7">
              <w:rPr>
                <w:rFonts w:ascii="Times New Roman" w:hAnsi="Times New Roman" w:cs="Times New Roman"/>
                <w:highlight w:val="yellow"/>
              </w:rPr>
              <w:t>wpisać tytuł programu</w:t>
            </w:r>
            <w:r w:rsidRPr="00266AA7">
              <w:rPr>
                <w:rFonts w:ascii="Times New Roman" w:hAnsi="Times New Roman" w:cs="Times New Roman"/>
              </w:rPr>
              <w:t>”</w:t>
            </w:r>
          </w:p>
          <w:p w14:paraId="77102396" w14:textId="77777777" w:rsidR="00BA4037" w:rsidRPr="00266AA7" w:rsidRDefault="00BA4037" w:rsidP="00BA4037">
            <w:pPr>
              <w:pStyle w:val="Standard"/>
              <w:jc w:val="left"/>
              <w:rPr>
                <w:rFonts w:ascii="Times New Roman" w:hAnsi="Times New Roman" w:cs="Times New Roman"/>
                <w:sz w:val="22"/>
              </w:rPr>
            </w:pPr>
          </w:p>
          <w:sdt>
            <w:sdtPr>
              <w:rPr>
                <w:rFonts w:ascii="Times New Roman" w:hAnsi="Times New Roman" w:cs="Times New Roman"/>
                <w:sz w:val="22"/>
              </w:rPr>
              <w:id w:val="-191071639"/>
              <w:placeholder>
                <w:docPart w:val="F2BAA73E7CE64AB0BE40BEFD569607E5"/>
              </w:placeholder>
              <w:showingPlcHdr/>
            </w:sdtPr>
            <w:sdtContent>
              <w:p w14:paraId="41323943" w14:textId="77777777" w:rsidR="00BA4037" w:rsidRPr="00266AA7" w:rsidRDefault="00BA4037" w:rsidP="00BA4037">
                <w:pPr>
                  <w:pStyle w:val="Standard"/>
                  <w:spacing w:line="240" w:lineRule="auto"/>
                  <w:jc w:val="left"/>
                  <w:rPr>
                    <w:rFonts w:ascii="Times New Roman" w:hAnsi="Times New Roman" w:cs="Times New Roman"/>
                    <w:sz w:val="22"/>
                  </w:rPr>
                </w:pPr>
                <w:r w:rsidRPr="00266AA7">
                  <w:rPr>
                    <w:rStyle w:val="Tekstzastpczy"/>
                    <w:rFonts w:ascii="Times New Roman" w:hAnsi="Times New Roman" w:cs="Times New Roman"/>
                    <w:sz w:val="22"/>
                  </w:rPr>
                  <w:t>Kliknij lub naciśnij tutaj, aby wprowadzić tekst.</w:t>
                </w:r>
              </w:p>
            </w:sdtContent>
          </w:sdt>
          <w:p w14:paraId="3ECB9E46" w14:textId="77777777" w:rsidR="00BA4037" w:rsidRPr="00266AA7" w:rsidRDefault="00BA4037" w:rsidP="00BA4037">
            <w:pPr>
              <w:pStyle w:val="Standard"/>
              <w:jc w:val="left"/>
              <w:rPr>
                <w:rFonts w:ascii="Times New Roman" w:hAnsi="Times New Roman" w:cs="Times New Roman"/>
                <w:sz w:val="22"/>
              </w:rPr>
            </w:pPr>
            <w:r w:rsidRPr="00266AA7">
              <w:rPr>
                <w:rFonts w:ascii="Times New Roman" w:hAnsi="Times New Roman" w:cs="Times New Roman"/>
                <w:sz w:val="22"/>
              </w:rPr>
              <w:t>Imię i nazwisko uczestnika (drukowanymi literami)</w:t>
            </w:r>
          </w:p>
          <w:p w14:paraId="2483C297" w14:textId="77777777" w:rsidR="00BA4037" w:rsidRPr="00266AA7" w:rsidRDefault="00BA4037" w:rsidP="00BA4037">
            <w:pPr>
              <w:pStyle w:val="Standard"/>
              <w:tabs>
                <w:tab w:val="left" w:pos="3265"/>
              </w:tabs>
              <w:jc w:val="left"/>
              <w:rPr>
                <w:rFonts w:ascii="Times New Roman" w:hAnsi="Times New Roman" w:cs="Times New Roman"/>
                <w:sz w:val="22"/>
              </w:rPr>
            </w:pPr>
          </w:p>
          <w:p w14:paraId="6DCCE88E" w14:textId="3AB8D92E" w:rsidR="00BA4037" w:rsidRPr="00266AA7" w:rsidRDefault="00BA4037" w:rsidP="001B4A68">
            <w:pPr>
              <w:jc w:val="both"/>
              <w:rPr>
                <w:rFonts w:ascii="Times New Roman" w:hAnsi="Times New Roman" w:cs="Times New Roman"/>
              </w:rPr>
            </w:pPr>
            <w:r w:rsidRPr="00266AA7">
              <w:rPr>
                <w:rFonts w:ascii="Times New Roman" w:hAnsi="Times New Roman" w:cs="Times New Roman"/>
              </w:rPr>
              <w:t>Ja niżej podpisana(y) oświadczam, że rezygnuję z dalszego udziału w „</w:t>
            </w:r>
            <w:r w:rsidRPr="00266AA7">
              <w:rPr>
                <w:rFonts w:ascii="Times New Roman" w:hAnsi="Times New Roman" w:cs="Times New Roman"/>
                <w:highlight w:val="yellow"/>
              </w:rPr>
              <w:t>wpisać tytuł programu</w:t>
            </w:r>
            <w:r w:rsidRPr="00266AA7">
              <w:rPr>
                <w:rFonts w:ascii="Times New Roman" w:hAnsi="Times New Roman" w:cs="Times New Roman"/>
              </w:rPr>
              <w:t>”. Jestem świadomy</w:t>
            </w:r>
            <w:r w:rsidR="001B4A68" w:rsidRPr="00266AA7">
              <w:rPr>
                <w:rFonts w:ascii="Times New Roman" w:hAnsi="Times New Roman" w:cs="Times New Roman"/>
              </w:rPr>
              <w:t xml:space="preserve"> niepełnej ochrony przed ryzykiem zachorowania na półpasiec przez niedokończenie pełnego </w:t>
            </w:r>
            <w:r w:rsidR="00FA339C" w:rsidRPr="00266AA7">
              <w:rPr>
                <w:rFonts w:ascii="Times New Roman" w:hAnsi="Times New Roman" w:cs="Times New Roman"/>
              </w:rPr>
              <w:t>2-dawkowego</w:t>
            </w:r>
            <w:r w:rsidR="001B4A68" w:rsidRPr="00266AA7">
              <w:rPr>
                <w:rFonts w:ascii="Times New Roman" w:hAnsi="Times New Roman" w:cs="Times New Roman"/>
              </w:rPr>
              <w:t xml:space="preserve"> cyklu szczepienia.</w:t>
            </w:r>
          </w:p>
          <w:p w14:paraId="69027749" w14:textId="77777777" w:rsidR="00BA4037" w:rsidRPr="00266AA7" w:rsidRDefault="00BA4037" w:rsidP="00BA4037">
            <w:pPr>
              <w:rPr>
                <w:rFonts w:ascii="Times New Roman" w:hAnsi="Times New Roman" w:cs="Times New Roman"/>
                <w:b/>
              </w:rPr>
            </w:pPr>
          </w:p>
          <w:p w14:paraId="1EA71459" w14:textId="77777777" w:rsidR="00BA4037" w:rsidRPr="00266AA7" w:rsidRDefault="00BA4037" w:rsidP="00BA4037">
            <w:pPr>
              <w:pStyle w:val="Standard"/>
              <w:jc w:val="left"/>
              <w:rPr>
                <w:rFonts w:ascii="Times New Roman" w:hAnsi="Times New Roman" w:cs="Times New Roman"/>
                <w:sz w:val="22"/>
              </w:rPr>
            </w:pPr>
            <w:r w:rsidRPr="00266AA7">
              <w:rPr>
                <w:rFonts w:ascii="Times New Roman" w:hAnsi="Times New Roman" w:cs="Times New Roman"/>
                <w:sz w:val="22"/>
              </w:rPr>
              <w:t>Powodem mojej rezygnacji jest*:</w:t>
            </w:r>
          </w:p>
          <w:sdt>
            <w:sdtPr>
              <w:rPr>
                <w:rFonts w:ascii="Times New Roman" w:hAnsi="Times New Roman" w:cs="Times New Roman"/>
                <w:sz w:val="22"/>
              </w:rPr>
              <w:id w:val="2043710321"/>
              <w:placeholder>
                <w:docPart w:val="F2BAA73E7CE64AB0BE40BEFD569607E5"/>
              </w:placeholder>
              <w:showingPlcHdr/>
            </w:sdtPr>
            <w:sdtContent>
              <w:p w14:paraId="0AC4523B" w14:textId="77777777" w:rsidR="00BA4037" w:rsidRPr="00266AA7" w:rsidRDefault="00BA4037" w:rsidP="00BA4037">
                <w:pPr>
                  <w:pStyle w:val="Standard"/>
                  <w:jc w:val="left"/>
                  <w:rPr>
                    <w:rFonts w:ascii="Times New Roman" w:hAnsi="Times New Roman" w:cs="Times New Roman"/>
                    <w:sz w:val="22"/>
                  </w:rPr>
                </w:pPr>
                <w:r w:rsidRPr="00266AA7">
                  <w:rPr>
                    <w:rStyle w:val="Tekstzastpczy"/>
                    <w:rFonts w:ascii="Times New Roman" w:hAnsi="Times New Roman" w:cs="Times New Roman"/>
                    <w:sz w:val="22"/>
                  </w:rPr>
                  <w:t>Kliknij lub naciśnij tutaj, aby wprowadzić tekst.</w:t>
                </w:r>
              </w:p>
            </w:sdtContent>
          </w:sdt>
          <w:p w14:paraId="2893683E" w14:textId="77777777" w:rsidR="00BA4037" w:rsidRPr="00266AA7" w:rsidRDefault="00BA4037" w:rsidP="00BA4037">
            <w:pPr>
              <w:pStyle w:val="Standard"/>
              <w:jc w:val="left"/>
              <w:rPr>
                <w:rFonts w:ascii="Times New Roman" w:hAnsi="Times New Roman" w:cs="Times New Roman"/>
                <w:sz w:val="22"/>
              </w:rPr>
            </w:pPr>
          </w:p>
          <w:p w14:paraId="3A12DEF3" w14:textId="77777777" w:rsidR="00BA4037" w:rsidRPr="00266AA7" w:rsidRDefault="00BA4037" w:rsidP="00BA4037">
            <w:pPr>
              <w:pStyle w:val="Standard"/>
              <w:jc w:val="left"/>
              <w:rPr>
                <w:rFonts w:ascii="Times New Roman" w:hAnsi="Times New Roman" w:cs="Times New Roman"/>
                <w:sz w:val="22"/>
              </w:rPr>
            </w:pPr>
          </w:p>
          <w:p w14:paraId="00FFF49C" w14:textId="77777777" w:rsidR="00BA4037" w:rsidRPr="00266AA7" w:rsidRDefault="00BA4037" w:rsidP="00BA4037">
            <w:pPr>
              <w:pStyle w:val="Standard"/>
              <w:jc w:val="left"/>
              <w:rPr>
                <w:rFonts w:ascii="Times New Roman" w:hAnsi="Times New Roman" w:cs="Times New Roman"/>
                <w:sz w:val="22"/>
              </w:rPr>
            </w:pPr>
          </w:p>
          <w:p w14:paraId="7657C076" w14:textId="77777777" w:rsidR="00BA4037" w:rsidRPr="00266AA7" w:rsidRDefault="00BA4037" w:rsidP="00BA4037">
            <w:pPr>
              <w:rPr>
                <w:rFonts w:ascii="Times New Roman" w:hAnsi="Times New Roman" w:cs="Times New Roman"/>
              </w:rPr>
            </w:pPr>
            <w:r w:rsidRPr="00266AA7">
              <w:rPr>
                <w:rFonts w:ascii="Times New Roman" w:hAnsi="Times New Roman" w:cs="Times New Roman"/>
              </w:rPr>
              <w:tab/>
            </w:r>
            <w:r w:rsidRPr="00266AA7">
              <w:rPr>
                <w:rFonts w:ascii="Times New Roman" w:hAnsi="Times New Roman" w:cs="Times New Roman"/>
              </w:rPr>
              <w:tab/>
            </w:r>
            <w:r w:rsidRPr="00266AA7">
              <w:rPr>
                <w:rFonts w:ascii="Times New Roman" w:hAnsi="Times New Roman" w:cs="Times New Roman"/>
              </w:rPr>
              <w:tab/>
            </w:r>
            <w:r w:rsidRPr="00266AA7">
              <w:rPr>
                <w:rFonts w:ascii="Times New Roman" w:hAnsi="Times New Roman" w:cs="Times New Roman"/>
              </w:rPr>
              <w:tab/>
            </w:r>
            <w:r w:rsidRPr="00266AA7">
              <w:rPr>
                <w:rFonts w:ascii="Times New Roman" w:hAnsi="Times New Roman" w:cs="Times New Roman"/>
              </w:rPr>
              <w:tab/>
            </w:r>
            <w:r w:rsidRPr="00266AA7">
              <w:rPr>
                <w:rFonts w:ascii="Times New Roman" w:hAnsi="Times New Roman" w:cs="Times New Roman"/>
              </w:rPr>
              <w:tab/>
            </w:r>
            <w:r w:rsidRPr="00266AA7">
              <w:rPr>
                <w:rFonts w:ascii="Times New Roman" w:hAnsi="Times New Roman" w:cs="Times New Roman"/>
              </w:rPr>
              <w:tab/>
            </w:r>
            <w:r w:rsidRPr="00266AA7">
              <w:rPr>
                <w:rFonts w:ascii="Times New Roman" w:hAnsi="Times New Roman" w:cs="Times New Roman"/>
              </w:rPr>
              <w:ptab w:relativeTo="margin" w:alignment="right" w:leader="dot"/>
            </w:r>
          </w:p>
          <w:p w14:paraId="1F7F6D20" w14:textId="5C534996" w:rsidR="00BA4037" w:rsidRPr="00266AA7" w:rsidRDefault="00BA4037" w:rsidP="00BA4037">
            <w:pPr>
              <w:rPr>
                <w:rFonts w:ascii="Times New Roman" w:hAnsi="Times New Roman" w:cs="Times New Roman"/>
              </w:rPr>
            </w:pPr>
            <w:r w:rsidRPr="00266AA7">
              <w:rPr>
                <w:rFonts w:ascii="Times New Roman" w:hAnsi="Times New Roman" w:cs="Times New Roman"/>
              </w:rPr>
              <w:t xml:space="preserve">                                                                                   Miejscowość, data i podpis uczestnika</w:t>
            </w:r>
          </w:p>
          <w:p w14:paraId="768A262F" w14:textId="77777777" w:rsidR="00BA4037" w:rsidRPr="00266AA7" w:rsidRDefault="00BA4037" w:rsidP="00BA4037">
            <w:pPr>
              <w:pStyle w:val="Standard"/>
              <w:jc w:val="left"/>
              <w:rPr>
                <w:rFonts w:ascii="Times New Roman" w:hAnsi="Times New Roman" w:cs="Times New Roman"/>
                <w:sz w:val="22"/>
              </w:rPr>
            </w:pPr>
            <w:r w:rsidRPr="00266AA7">
              <w:rPr>
                <w:rFonts w:ascii="Times New Roman" w:hAnsi="Times New Roman" w:cs="Times New Roman"/>
                <w:sz w:val="22"/>
              </w:rPr>
              <w:tab/>
            </w:r>
          </w:p>
          <w:p w14:paraId="2474AB60" w14:textId="2CE7D6CE" w:rsidR="00BA4037" w:rsidRPr="00266AA7" w:rsidRDefault="00BA4037" w:rsidP="00BA4037">
            <w:pPr>
              <w:rPr>
                <w:rFonts w:ascii="Times New Roman" w:hAnsi="Times New Roman" w:cs="Times New Roman"/>
              </w:rPr>
            </w:pPr>
            <w:r w:rsidRPr="00266AA7">
              <w:rPr>
                <w:rFonts w:ascii="Times New Roman" w:hAnsi="Times New Roman" w:cs="Times New Roman"/>
                <w:sz w:val="18"/>
                <w:szCs w:val="18"/>
              </w:rPr>
              <w:t>* Wskazanie powodu rezygnacji jest nie obowiązkowe</w:t>
            </w:r>
          </w:p>
        </w:tc>
      </w:tr>
    </w:tbl>
    <w:p w14:paraId="658431FA" w14:textId="71789257" w:rsidR="00BA4037" w:rsidRPr="00266AA7" w:rsidRDefault="00BA4037" w:rsidP="00BA4037">
      <w:pPr>
        <w:pStyle w:val="Nagwek1"/>
        <w:rPr>
          <w:rFonts w:ascii="Times New Roman" w:hAnsi="Times New Roman" w:cs="Times New Roman"/>
        </w:rPr>
      </w:pPr>
    </w:p>
    <w:p w14:paraId="3A75F4CE" w14:textId="61070629" w:rsidR="005E166B" w:rsidRPr="00266AA7" w:rsidRDefault="00882F0C" w:rsidP="001B4A68">
      <w:pPr>
        <w:pStyle w:val="Nagwek1"/>
        <w:rPr>
          <w:rFonts w:ascii="Times New Roman" w:hAnsi="Times New Roman" w:cs="Times New Roman"/>
        </w:rPr>
      </w:pPr>
      <w:r w:rsidRPr="00266AA7">
        <w:rPr>
          <w:rFonts w:ascii="Times New Roman" w:hAnsi="Times New Roman" w:cs="Times New Roman"/>
        </w:rPr>
        <w:br w:type="page"/>
      </w:r>
      <w:r w:rsidR="005E166B" w:rsidRPr="00266AA7">
        <w:rPr>
          <w:rFonts w:ascii="Times New Roman" w:hAnsi="Times New Roman" w:cs="Times New Roman"/>
        </w:rPr>
        <w:lastRenderedPageBreak/>
        <w:t xml:space="preserve">Załącznik nr </w:t>
      </w:r>
      <w:r w:rsidRPr="00266AA7">
        <w:rPr>
          <w:rFonts w:ascii="Times New Roman" w:hAnsi="Times New Roman" w:cs="Times New Roman"/>
        </w:rPr>
        <w:t>3</w:t>
      </w:r>
      <w:r w:rsidR="005E166B" w:rsidRPr="00266AA7">
        <w:rPr>
          <w:rFonts w:ascii="Times New Roman" w:hAnsi="Times New Roman" w:cs="Times New Roman"/>
        </w:rPr>
        <w:t xml:space="preserve"> Wzór ankiety satysfakcji udziału w programie</w:t>
      </w:r>
    </w:p>
    <w:tbl>
      <w:tblPr>
        <w:tblStyle w:val="Tabela-Siatka"/>
        <w:tblW w:w="0" w:type="auto"/>
        <w:tblLook w:val="04A0" w:firstRow="1" w:lastRow="0" w:firstColumn="1" w:lastColumn="0" w:noHBand="0" w:noVBand="1"/>
      </w:tblPr>
      <w:tblGrid>
        <w:gridCol w:w="9062"/>
      </w:tblGrid>
      <w:tr w:rsidR="00DD2F77" w:rsidRPr="00266AA7" w14:paraId="05C5E634" w14:textId="77777777" w:rsidTr="055C64DF">
        <w:tc>
          <w:tcPr>
            <w:tcW w:w="9062" w:type="dxa"/>
          </w:tcPr>
          <w:p w14:paraId="7BB936E2" w14:textId="77777777" w:rsidR="00DD2F77" w:rsidRPr="00266AA7" w:rsidRDefault="00DD2F77" w:rsidP="00DD2F77">
            <w:pPr>
              <w:rPr>
                <w:rFonts w:ascii="Times New Roman" w:hAnsi="Times New Roman" w:cs="Times New Roman"/>
              </w:rPr>
            </w:pPr>
            <w:r w:rsidRPr="00266AA7">
              <w:rPr>
                <w:rFonts w:ascii="Times New Roman" w:hAnsi="Times New Roman" w:cs="Times New Roman"/>
              </w:rPr>
              <w:t>Szanowni Państwo,</w:t>
            </w:r>
          </w:p>
          <w:p w14:paraId="0B7B66BA" w14:textId="1A714AF6" w:rsidR="00DD2F77" w:rsidRPr="00266AA7" w:rsidRDefault="00DD2F77" w:rsidP="00DD2F77">
            <w:pPr>
              <w:rPr>
                <w:rFonts w:ascii="Times New Roman" w:hAnsi="Times New Roman" w:cs="Times New Roman"/>
              </w:rPr>
            </w:pPr>
            <w:r w:rsidRPr="00266AA7">
              <w:rPr>
                <w:rFonts w:ascii="Times New Roman" w:hAnsi="Times New Roman" w:cs="Times New Roman"/>
              </w:rPr>
              <w:t xml:space="preserve">ankieta ta ma na celu poznanie opinii, sugestii oraz uwag na temat Państwa udziału </w:t>
            </w:r>
          </w:p>
          <w:p w14:paraId="398C7B7A" w14:textId="497028DD" w:rsidR="00DD2F77" w:rsidRPr="00266AA7" w:rsidRDefault="00DD2F77" w:rsidP="00DD2F77">
            <w:pPr>
              <w:rPr>
                <w:rFonts w:ascii="Times New Roman" w:hAnsi="Times New Roman" w:cs="Times New Roman"/>
              </w:rPr>
            </w:pPr>
            <w:r w:rsidRPr="00266AA7">
              <w:rPr>
                <w:rFonts w:ascii="Times New Roman" w:hAnsi="Times New Roman" w:cs="Times New Roman"/>
              </w:rPr>
              <w:t>„</w:t>
            </w:r>
            <w:r w:rsidRPr="00266AA7">
              <w:rPr>
                <w:rFonts w:ascii="Times New Roman" w:hAnsi="Times New Roman" w:cs="Times New Roman"/>
                <w:highlight w:val="yellow"/>
              </w:rPr>
              <w:t>wpisać tytuł programu</w:t>
            </w:r>
            <w:r w:rsidRPr="00266AA7">
              <w:rPr>
                <w:rFonts w:ascii="Times New Roman" w:hAnsi="Times New Roman" w:cs="Times New Roman"/>
              </w:rPr>
              <w:t>”.</w:t>
            </w:r>
          </w:p>
          <w:p w14:paraId="3E42324F" w14:textId="4ED30778" w:rsidR="00DD2F77" w:rsidRPr="00266AA7" w:rsidRDefault="00DD2F77" w:rsidP="00DD2F77">
            <w:pPr>
              <w:rPr>
                <w:rFonts w:ascii="Times New Roman" w:hAnsi="Times New Roman" w:cs="Times New Roman"/>
              </w:rPr>
            </w:pPr>
            <w:r w:rsidRPr="00266AA7">
              <w:rPr>
                <w:rFonts w:ascii="Times New Roman" w:hAnsi="Times New Roman" w:cs="Times New Roman"/>
              </w:rPr>
              <w:t>Badanie jest anonimowe, a jego wyniki posłużą do monitorowania jakości programu. Prosimy</w:t>
            </w:r>
            <w:r w:rsidR="00580ABB" w:rsidRPr="00266AA7">
              <w:rPr>
                <w:rFonts w:ascii="Times New Roman" w:hAnsi="Times New Roman" w:cs="Times New Roman"/>
              </w:rPr>
              <w:t xml:space="preserve">- </w:t>
            </w:r>
            <w:r w:rsidRPr="00266AA7">
              <w:rPr>
                <w:rFonts w:ascii="Times New Roman" w:hAnsi="Times New Roman" w:cs="Times New Roman"/>
              </w:rPr>
              <w:t>o jej wypełnienie i przekazanie wyznaczonej osobie lub pozostawienie w oznaczonym do tego miejscu.</w:t>
            </w:r>
          </w:p>
          <w:p w14:paraId="721230C3" w14:textId="77777777" w:rsidR="00580ABB" w:rsidRPr="00266AA7" w:rsidRDefault="00580ABB" w:rsidP="00DD2F77">
            <w:pPr>
              <w:rPr>
                <w:rFonts w:ascii="Times New Roman" w:hAnsi="Times New Roman" w:cs="Times New Roman"/>
              </w:rPr>
            </w:pPr>
          </w:p>
          <w:p w14:paraId="0C90E388" w14:textId="28EDE2E6" w:rsidR="00DD2F77" w:rsidRPr="00266AA7" w:rsidRDefault="00DD2F77" w:rsidP="00DD2F77">
            <w:pPr>
              <w:rPr>
                <w:rFonts w:ascii="Times New Roman" w:hAnsi="Times New Roman" w:cs="Times New Roman"/>
              </w:rPr>
            </w:pPr>
            <w:r w:rsidRPr="00266AA7">
              <w:rPr>
                <w:rFonts w:ascii="Times New Roman" w:hAnsi="Times New Roman" w:cs="Times New Roman"/>
              </w:rPr>
              <w:t>W pytaniach 1-</w:t>
            </w:r>
            <w:r w:rsidR="009F3D49" w:rsidRPr="00266AA7">
              <w:rPr>
                <w:rFonts w:ascii="Times New Roman" w:hAnsi="Times New Roman" w:cs="Times New Roman"/>
              </w:rPr>
              <w:t>3 oraz 5-7</w:t>
            </w:r>
            <w:r w:rsidRPr="00266AA7">
              <w:rPr>
                <w:rFonts w:ascii="Times New Roman" w:hAnsi="Times New Roman" w:cs="Times New Roman"/>
              </w:rPr>
              <w:t xml:space="preserve"> należy zaznaczyć odpowiedź w skali 1-5, gdzie:</w:t>
            </w:r>
          </w:p>
          <w:p w14:paraId="2D75A249" w14:textId="77777777" w:rsidR="00DD2F77" w:rsidRPr="00266AA7" w:rsidRDefault="00DD2F77" w:rsidP="00DD2F77">
            <w:pPr>
              <w:rPr>
                <w:rFonts w:ascii="Times New Roman" w:hAnsi="Times New Roman" w:cs="Times New Roman"/>
              </w:rPr>
            </w:pPr>
            <w:r w:rsidRPr="00266AA7">
              <w:rPr>
                <w:rFonts w:ascii="Times New Roman" w:hAnsi="Times New Roman" w:cs="Times New Roman"/>
              </w:rPr>
              <w:t>1 - oznacza ocenę najniższą, 5 - oznacza ocenę najwyższą.</w:t>
            </w:r>
          </w:p>
          <w:p w14:paraId="14DFA81C" w14:textId="77777777" w:rsidR="00DD2F77" w:rsidRPr="00266AA7" w:rsidRDefault="00DD2F77" w:rsidP="00DD2F77">
            <w:pPr>
              <w:rPr>
                <w:rFonts w:ascii="Times New Roman" w:hAnsi="Times New Roman" w:cs="Times New Roman"/>
              </w:rPr>
            </w:pPr>
          </w:p>
          <w:p w14:paraId="6340E8A0" w14:textId="59F1BD56" w:rsidR="00DD2F77" w:rsidRPr="00266AA7" w:rsidRDefault="00DD2F77" w:rsidP="009D3ABF">
            <w:pPr>
              <w:pStyle w:val="Akapitzlist"/>
              <w:numPr>
                <w:ilvl w:val="0"/>
                <w:numId w:val="26"/>
              </w:numPr>
              <w:rPr>
                <w:rFonts w:ascii="Times New Roman" w:hAnsi="Times New Roman" w:cs="Times New Roman"/>
              </w:rPr>
            </w:pPr>
            <w:r w:rsidRPr="00266AA7">
              <w:rPr>
                <w:rFonts w:ascii="Times New Roman" w:hAnsi="Times New Roman" w:cs="Times New Roman"/>
              </w:rPr>
              <w:t>W jakim stopniu program spełnił Państwa oczekiwania?</w:t>
            </w:r>
          </w:p>
          <w:p w14:paraId="4C2933A4" w14:textId="62C184BA" w:rsidR="00DD2F77" w:rsidRPr="00266AA7" w:rsidRDefault="00581F0A" w:rsidP="00DD2F77">
            <w:pPr>
              <w:rPr>
                <w:rFonts w:ascii="Times New Roman" w:hAnsi="Times New Roman" w:cs="Times New Roman"/>
              </w:rPr>
            </w:pPr>
            <w:r w:rsidRPr="00266AA7">
              <w:rPr>
                <w:rFonts w:ascii="Times New Roman" w:hAnsi="Times New Roman" w:cs="Times New Roman"/>
              </w:rPr>
              <w:t xml:space="preserve">            </w:t>
            </w:r>
            <w:r w:rsidR="00DD2F77" w:rsidRPr="00266AA7">
              <w:rPr>
                <w:rFonts w:ascii="Times New Roman" w:hAnsi="Times New Roman" w:cs="Times New Roman"/>
              </w:rPr>
              <w:t>1</w:t>
            </w:r>
            <w:r w:rsidR="00DD2F77" w:rsidRPr="00266AA7">
              <w:rPr>
                <w:rFonts w:ascii="Times New Roman" w:hAnsi="Times New Roman" w:cs="Times New Roman"/>
              </w:rPr>
              <w:tab/>
              <w:t>2</w:t>
            </w:r>
            <w:r w:rsidR="00DD2F77" w:rsidRPr="00266AA7">
              <w:rPr>
                <w:rFonts w:ascii="Times New Roman" w:hAnsi="Times New Roman" w:cs="Times New Roman"/>
              </w:rPr>
              <w:tab/>
              <w:t>3</w:t>
            </w:r>
            <w:r w:rsidR="00DD2F77" w:rsidRPr="00266AA7">
              <w:rPr>
                <w:rFonts w:ascii="Times New Roman" w:hAnsi="Times New Roman" w:cs="Times New Roman"/>
              </w:rPr>
              <w:tab/>
              <w:t>4</w:t>
            </w:r>
            <w:r w:rsidR="00DD2F77" w:rsidRPr="00266AA7">
              <w:rPr>
                <w:rFonts w:ascii="Times New Roman" w:hAnsi="Times New Roman" w:cs="Times New Roman"/>
              </w:rPr>
              <w:tab/>
              <w:t>5</w:t>
            </w:r>
          </w:p>
          <w:p w14:paraId="5B845299" w14:textId="77777777" w:rsidR="009D3ABF" w:rsidRPr="00266AA7" w:rsidRDefault="009D3ABF" w:rsidP="00DD2F77">
            <w:pPr>
              <w:rPr>
                <w:rFonts w:ascii="Times New Roman" w:hAnsi="Times New Roman" w:cs="Times New Roman"/>
              </w:rPr>
            </w:pPr>
          </w:p>
          <w:p w14:paraId="63AEFB89" w14:textId="2158821D" w:rsidR="00DD2F77" w:rsidRPr="00266AA7" w:rsidRDefault="00DD2F77" w:rsidP="009D3ABF">
            <w:pPr>
              <w:pStyle w:val="Akapitzlist"/>
              <w:numPr>
                <w:ilvl w:val="0"/>
                <w:numId w:val="26"/>
              </w:numPr>
              <w:rPr>
                <w:rFonts w:ascii="Times New Roman" w:hAnsi="Times New Roman" w:cs="Times New Roman"/>
              </w:rPr>
            </w:pPr>
            <w:r w:rsidRPr="00266AA7">
              <w:rPr>
                <w:rFonts w:ascii="Times New Roman" w:hAnsi="Times New Roman" w:cs="Times New Roman"/>
              </w:rPr>
              <w:t xml:space="preserve">Jak oceniają Państwo </w:t>
            </w:r>
            <w:r w:rsidR="00581F0A" w:rsidRPr="00266AA7">
              <w:rPr>
                <w:rFonts w:ascii="Times New Roman" w:hAnsi="Times New Roman" w:cs="Times New Roman"/>
              </w:rPr>
              <w:t xml:space="preserve">proces </w:t>
            </w:r>
            <w:r w:rsidR="00580ABB" w:rsidRPr="00266AA7">
              <w:rPr>
                <w:rFonts w:ascii="Times New Roman" w:hAnsi="Times New Roman" w:cs="Times New Roman"/>
              </w:rPr>
              <w:t>zapisu/</w:t>
            </w:r>
            <w:r w:rsidRPr="00266AA7">
              <w:rPr>
                <w:rFonts w:ascii="Times New Roman" w:hAnsi="Times New Roman" w:cs="Times New Roman"/>
              </w:rPr>
              <w:t>rekrutacj</w:t>
            </w:r>
            <w:r w:rsidR="00580ABB" w:rsidRPr="00266AA7">
              <w:rPr>
                <w:rFonts w:ascii="Times New Roman" w:hAnsi="Times New Roman" w:cs="Times New Roman"/>
              </w:rPr>
              <w:t>i</w:t>
            </w:r>
            <w:r w:rsidRPr="00266AA7">
              <w:rPr>
                <w:rFonts w:ascii="Times New Roman" w:hAnsi="Times New Roman" w:cs="Times New Roman"/>
              </w:rPr>
              <w:t xml:space="preserve"> do programu?</w:t>
            </w:r>
          </w:p>
          <w:p w14:paraId="4AF49242" w14:textId="26DF0FD6" w:rsidR="00DD2F77" w:rsidRPr="00266AA7" w:rsidRDefault="00581F0A" w:rsidP="00DD2F77">
            <w:pPr>
              <w:rPr>
                <w:rFonts w:ascii="Times New Roman" w:hAnsi="Times New Roman" w:cs="Times New Roman"/>
              </w:rPr>
            </w:pPr>
            <w:r w:rsidRPr="00266AA7">
              <w:rPr>
                <w:rFonts w:ascii="Times New Roman" w:hAnsi="Times New Roman" w:cs="Times New Roman"/>
              </w:rPr>
              <w:t xml:space="preserve">             </w:t>
            </w:r>
            <w:r w:rsidR="00DD2F77" w:rsidRPr="00266AA7">
              <w:rPr>
                <w:rFonts w:ascii="Times New Roman" w:hAnsi="Times New Roman" w:cs="Times New Roman"/>
              </w:rPr>
              <w:t>1</w:t>
            </w:r>
            <w:r w:rsidR="00DD2F77" w:rsidRPr="00266AA7">
              <w:rPr>
                <w:rFonts w:ascii="Times New Roman" w:hAnsi="Times New Roman" w:cs="Times New Roman"/>
              </w:rPr>
              <w:tab/>
              <w:t>2</w:t>
            </w:r>
            <w:r w:rsidR="00DD2F77" w:rsidRPr="00266AA7">
              <w:rPr>
                <w:rFonts w:ascii="Times New Roman" w:hAnsi="Times New Roman" w:cs="Times New Roman"/>
              </w:rPr>
              <w:tab/>
              <w:t>3</w:t>
            </w:r>
            <w:r w:rsidR="00DD2F77" w:rsidRPr="00266AA7">
              <w:rPr>
                <w:rFonts w:ascii="Times New Roman" w:hAnsi="Times New Roman" w:cs="Times New Roman"/>
              </w:rPr>
              <w:tab/>
              <w:t>4</w:t>
            </w:r>
            <w:r w:rsidR="00DD2F77" w:rsidRPr="00266AA7">
              <w:rPr>
                <w:rFonts w:ascii="Times New Roman" w:hAnsi="Times New Roman" w:cs="Times New Roman"/>
              </w:rPr>
              <w:tab/>
              <w:t>5</w:t>
            </w:r>
          </w:p>
          <w:p w14:paraId="2C86976C" w14:textId="77777777" w:rsidR="00581F0A" w:rsidRPr="00266AA7" w:rsidRDefault="00581F0A" w:rsidP="00DD2F77">
            <w:pPr>
              <w:rPr>
                <w:rFonts w:ascii="Times New Roman" w:hAnsi="Times New Roman" w:cs="Times New Roman"/>
              </w:rPr>
            </w:pPr>
          </w:p>
          <w:p w14:paraId="239BBF80" w14:textId="6F27E071" w:rsidR="00DD2F77" w:rsidRPr="00266AA7" w:rsidRDefault="00DD2F77" w:rsidP="009D3ABF">
            <w:pPr>
              <w:pStyle w:val="Akapitzlist"/>
              <w:numPr>
                <w:ilvl w:val="0"/>
                <w:numId w:val="26"/>
              </w:numPr>
              <w:rPr>
                <w:rFonts w:ascii="Times New Roman" w:hAnsi="Times New Roman" w:cs="Times New Roman"/>
              </w:rPr>
            </w:pPr>
            <w:r w:rsidRPr="00266AA7">
              <w:rPr>
                <w:rFonts w:ascii="Times New Roman" w:hAnsi="Times New Roman" w:cs="Times New Roman"/>
              </w:rPr>
              <w:t>Jak oceniają Państwo kwalifikację lekarską do szczepienia?</w:t>
            </w:r>
          </w:p>
          <w:p w14:paraId="290E5CF4" w14:textId="706412AF" w:rsidR="00DD2F77" w:rsidRPr="00266AA7" w:rsidRDefault="002D56E5" w:rsidP="009D3ABF">
            <w:pPr>
              <w:pStyle w:val="Akapitzlist"/>
              <w:numPr>
                <w:ilvl w:val="0"/>
                <w:numId w:val="25"/>
              </w:numPr>
              <w:rPr>
                <w:rFonts w:ascii="Times New Roman" w:hAnsi="Times New Roman" w:cs="Times New Roman"/>
              </w:rPr>
            </w:pPr>
            <w:r w:rsidRPr="00266AA7">
              <w:rPr>
                <w:rFonts w:ascii="Times New Roman" w:hAnsi="Times New Roman" w:cs="Times New Roman"/>
              </w:rPr>
              <w:t xml:space="preserve">   </w:t>
            </w:r>
            <w:r w:rsidR="0087563F" w:rsidRPr="00266AA7">
              <w:rPr>
                <w:rFonts w:ascii="Times New Roman" w:hAnsi="Times New Roman" w:cs="Times New Roman"/>
              </w:rPr>
              <w:t xml:space="preserve"> </w:t>
            </w:r>
            <w:r w:rsidRPr="00266AA7">
              <w:rPr>
                <w:rFonts w:ascii="Times New Roman" w:hAnsi="Times New Roman" w:cs="Times New Roman"/>
              </w:rPr>
              <w:t xml:space="preserve">   </w:t>
            </w:r>
            <w:r w:rsidR="00DD2F77" w:rsidRPr="00266AA7">
              <w:rPr>
                <w:rFonts w:ascii="Times New Roman" w:hAnsi="Times New Roman" w:cs="Times New Roman"/>
              </w:rPr>
              <w:t>2</w:t>
            </w:r>
            <w:r w:rsidRPr="00266AA7">
              <w:rPr>
                <w:rFonts w:ascii="Times New Roman" w:hAnsi="Times New Roman" w:cs="Times New Roman"/>
              </w:rPr>
              <w:t xml:space="preserve">         </w:t>
            </w:r>
            <w:r w:rsidR="006D67BC" w:rsidRPr="00266AA7">
              <w:rPr>
                <w:rFonts w:ascii="Times New Roman" w:hAnsi="Times New Roman" w:cs="Times New Roman"/>
              </w:rPr>
              <w:t xml:space="preserve"> </w:t>
            </w:r>
            <w:r w:rsidR="00DD2F77" w:rsidRPr="00266AA7">
              <w:rPr>
                <w:rFonts w:ascii="Times New Roman" w:hAnsi="Times New Roman" w:cs="Times New Roman"/>
              </w:rPr>
              <w:t>3</w:t>
            </w:r>
            <w:r w:rsidR="00DD2F77" w:rsidRPr="00266AA7">
              <w:rPr>
                <w:rFonts w:ascii="Times New Roman" w:hAnsi="Times New Roman" w:cs="Times New Roman"/>
              </w:rPr>
              <w:tab/>
              <w:t>4</w:t>
            </w:r>
            <w:r w:rsidR="00DD2F77" w:rsidRPr="00266AA7">
              <w:rPr>
                <w:rFonts w:ascii="Times New Roman" w:hAnsi="Times New Roman" w:cs="Times New Roman"/>
              </w:rPr>
              <w:tab/>
              <w:t>5</w:t>
            </w:r>
          </w:p>
          <w:p w14:paraId="0D022D43" w14:textId="77777777" w:rsidR="00581F0A" w:rsidRPr="00266AA7" w:rsidRDefault="00581F0A" w:rsidP="00DD2F77">
            <w:pPr>
              <w:rPr>
                <w:rFonts w:ascii="Times New Roman" w:hAnsi="Times New Roman" w:cs="Times New Roman"/>
              </w:rPr>
            </w:pPr>
          </w:p>
          <w:p w14:paraId="2710D31C" w14:textId="353A3E7A" w:rsidR="00DD2F77" w:rsidRPr="00266AA7" w:rsidRDefault="00DD2F77" w:rsidP="009D3ABF">
            <w:pPr>
              <w:pStyle w:val="Akapitzlist"/>
              <w:numPr>
                <w:ilvl w:val="0"/>
                <w:numId w:val="26"/>
              </w:numPr>
              <w:rPr>
                <w:rFonts w:ascii="Times New Roman" w:hAnsi="Times New Roman" w:cs="Times New Roman"/>
              </w:rPr>
            </w:pPr>
            <w:r w:rsidRPr="00266AA7">
              <w:rPr>
                <w:rFonts w:ascii="Times New Roman" w:hAnsi="Times New Roman" w:cs="Times New Roman"/>
              </w:rPr>
              <w:t xml:space="preserve">Czy podczas kwalifikacji lekarskiej uzyskali </w:t>
            </w:r>
            <w:r w:rsidR="00581F0A" w:rsidRPr="00266AA7">
              <w:rPr>
                <w:rFonts w:ascii="Times New Roman" w:hAnsi="Times New Roman" w:cs="Times New Roman"/>
              </w:rPr>
              <w:t>P</w:t>
            </w:r>
            <w:r w:rsidRPr="00266AA7">
              <w:rPr>
                <w:rFonts w:ascii="Times New Roman" w:hAnsi="Times New Roman" w:cs="Times New Roman"/>
              </w:rPr>
              <w:t xml:space="preserve">aństwo </w:t>
            </w:r>
            <w:r w:rsidR="002D56E5" w:rsidRPr="00266AA7">
              <w:rPr>
                <w:rFonts w:ascii="Times New Roman" w:hAnsi="Times New Roman" w:cs="Times New Roman"/>
              </w:rPr>
              <w:t xml:space="preserve">odpowiedzi na wszystkie pytania oraz zostały przekazane Państwu </w:t>
            </w:r>
            <w:r w:rsidRPr="00266AA7">
              <w:rPr>
                <w:rFonts w:ascii="Times New Roman" w:hAnsi="Times New Roman" w:cs="Times New Roman"/>
              </w:rPr>
              <w:t xml:space="preserve">informacje na temat </w:t>
            </w:r>
            <w:r w:rsidR="00581F0A" w:rsidRPr="00266AA7">
              <w:rPr>
                <w:rFonts w:ascii="Times New Roman" w:hAnsi="Times New Roman" w:cs="Times New Roman"/>
              </w:rPr>
              <w:t>półpaśca</w:t>
            </w:r>
            <w:r w:rsidRPr="00266AA7">
              <w:rPr>
                <w:rFonts w:ascii="Times New Roman" w:hAnsi="Times New Roman" w:cs="Times New Roman"/>
              </w:rPr>
              <w:t>?</w:t>
            </w:r>
          </w:p>
          <w:p w14:paraId="7ACA255D" w14:textId="71527912" w:rsidR="00DD2F77" w:rsidRPr="00266AA7" w:rsidRDefault="00581F0A" w:rsidP="00DD2F77">
            <w:pPr>
              <w:rPr>
                <w:rFonts w:ascii="Times New Roman" w:hAnsi="Times New Roman" w:cs="Times New Roman"/>
              </w:rPr>
            </w:pPr>
            <w:r w:rsidRPr="00266AA7">
              <w:rPr>
                <w:rFonts w:ascii="Times New Roman" w:hAnsi="Times New Roman" w:cs="Times New Roman"/>
              </w:rPr>
              <w:t xml:space="preserve">              </w:t>
            </w:r>
            <w:sdt>
              <w:sdtPr>
                <w:rPr>
                  <w:rFonts w:ascii="Times New Roman" w:hAnsi="Times New Roman" w:cs="Times New Roman"/>
                </w:rPr>
                <w:id w:val="675550528"/>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00DD2F77" w:rsidRPr="00266AA7">
              <w:rPr>
                <w:rFonts w:ascii="Times New Roman" w:hAnsi="Times New Roman" w:cs="Times New Roman"/>
              </w:rPr>
              <w:t>TAK</w:t>
            </w:r>
            <w:r w:rsidRPr="00266AA7">
              <w:rPr>
                <w:rFonts w:ascii="Times New Roman" w:hAnsi="Times New Roman" w:cs="Times New Roman"/>
              </w:rPr>
              <w:t xml:space="preserve">                              </w:t>
            </w:r>
            <w:sdt>
              <w:sdtPr>
                <w:rPr>
                  <w:rFonts w:ascii="Times New Roman" w:hAnsi="Times New Roman" w:cs="Times New Roman"/>
                </w:rPr>
                <w:id w:val="1067838114"/>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00DD2F77" w:rsidRPr="00266AA7">
              <w:rPr>
                <w:rFonts w:ascii="Times New Roman" w:hAnsi="Times New Roman" w:cs="Times New Roman"/>
              </w:rPr>
              <w:t>NIE</w:t>
            </w:r>
          </w:p>
          <w:p w14:paraId="073C3E80" w14:textId="77777777" w:rsidR="009D3ABF" w:rsidRPr="00266AA7" w:rsidRDefault="009D3ABF" w:rsidP="00DD2F77">
            <w:pPr>
              <w:rPr>
                <w:rFonts w:ascii="Times New Roman" w:hAnsi="Times New Roman" w:cs="Times New Roman"/>
              </w:rPr>
            </w:pPr>
          </w:p>
          <w:p w14:paraId="38086AE1" w14:textId="49052660" w:rsidR="00DD2F77" w:rsidRPr="00266AA7" w:rsidRDefault="00DD2F77" w:rsidP="00542E13">
            <w:pPr>
              <w:pStyle w:val="Akapitzlist"/>
              <w:numPr>
                <w:ilvl w:val="0"/>
                <w:numId w:val="26"/>
              </w:numPr>
              <w:rPr>
                <w:rFonts w:ascii="Times New Roman" w:hAnsi="Times New Roman" w:cs="Times New Roman"/>
              </w:rPr>
            </w:pPr>
            <w:r w:rsidRPr="00266AA7">
              <w:rPr>
                <w:rFonts w:ascii="Times New Roman" w:hAnsi="Times New Roman" w:cs="Times New Roman"/>
              </w:rPr>
              <w:t xml:space="preserve">Jak oceniają Państwo </w:t>
            </w:r>
            <w:r w:rsidR="00542E13" w:rsidRPr="00266AA7">
              <w:rPr>
                <w:rFonts w:ascii="Times New Roman" w:hAnsi="Times New Roman" w:cs="Times New Roman"/>
              </w:rPr>
              <w:t>procedurę wykonania</w:t>
            </w:r>
            <w:r w:rsidRPr="00266AA7">
              <w:rPr>
                <w:rFonts w:ascii="Times New Roman" w:hAnsi="Times New Roman" w:cs="Times New Roman"/>
              </w:rPr>
              <w:t xml:space="preserve"> szczepieni</w:t>
            </w:r>
            <w:r w:rsidR="00542E13" w:rsidRPr="00266AA7">
              <w:rPr>
                <w:rFonts w:ascii="Times New Roman" w:hAnsi="Times New Roman" w:cs="Times New Roman"/>
              </w:rPr>
              <w:t>a</w:t>
            </w:r>
            <w:r w:rsidRPr="00266AA7">
              <w:rPr>
                <w:rFonts w:ascii="Times New Roman" w:hAnsi="Times New Roman" w:cs="Times New Roman"/>
              </w:rPr>
              <w:t xml:space="preserve"> w ramach programu?</w:t>
            </w:r>
          </w:p>
          <w:p w14:paraId="35F90A96" w14:textId="6D0E6AEB" w:rsidR="00DD2F77" w:rsidRPr="00266AA7" w:rsidRDefault="00542E13" w:rsidP="00DD2F77">
            <w:pPr>
              <w:rPr>
                <w:rFonts w:ascii="Times New Roman" w:hAnsi="Times New Roman" w:cs="Times New Roman"/>
              </w:rPr>
            </w:pPr>
            <w:r w:rsidRPr="00266AA7">
              <w:rPr>
                <w:rFonts w:ascii="Times New Roman" w:hAnsi="Times New Roman" w:cs="Times New Roman"/>
              </w:rPr>
              <w:t xml:space="preserve">            </w:t>
            </w:r>
            <w:r w:rsidR="00DD2F77" w:rsidRPr="00266AA7">
              <w:rPr>
                <w:rFonts w:ascii="Times New Roman" w:hAnsi="Times New Roman" w:cs="Times New Roman"/>
              </w:rPr>
              <w:t>1</w:t>
            </w:r>
            <w:r w:rsidR="00DD2F77" w:rsidRPr="00266AA7">
              <w:rPr>
                <w:rFonts w:ascii="Times New Roman" w:hAnsi="Times New Roman" w:cs="Times New Roman"/>
              </w:rPr>
              <w:tab/>
              <w:t>2</w:t>
            </w:r>
            <w:r w:rsidR="00DD2F77" w:rsidRPr="00266AA7">
              <w:rPr>
                <w:rFonts w:ascii="Times New Roman" w:hAnsi="Times New Roman" w:cs="Times New Roman"/>
              </w:rPr>
              <w:tab/>
              <w:t>3</w:t>
            </w:r>
            <w:r w:rsidR="00DD2F77" w:rsidRPr="00266AA7">
              <w:rPr>
                <w:rFonts w:ascii="Times New Roman" w:hAnsi="Times New Roman" w:cs="Times New Roman"/>
              </w:rPr>
              <w:tab/>
              <w:t>4</w:t>
            </w:r>
            <w:r w:rsidR="00DD2F77" w:rsidRPr="00266AA7">
              <w:rPr>
                <w:rFonts w:ascii="Times New Roman" w:hAnsi="Times New Roman" w:cs="Times New Roman"/>
              </w:rPr>
              <w:tab/>
              <w:t>5</w:t>
            </w:r>
          </w:p>
          <w:p w14:paraId="79848646" w14:textId="77777777" w:rsidR="00542E13" w:rsidRPr="00266AA7" w:rsidRDefault="00542E13" w:rsidP="00DD2F77">
            <w:pPr>
              <w:rPr>
                <w:rFonts w:ascii="Times New Roman" w:hAnsi="Times New Roman" w:cs="Times New Roman"/>
              </w:rPr>
            </w:pPr>
          </w:p>
          <w:p w14:paraId="2E17F5F5" w14:textId="1BBD26D8" w:rsidR="00DD2F77" w:rsidRPr="00266AA7" w:rsidRDefault="00DD2F77" w:rsidP="00542E13">
            <w:pPr>
              <w:pStyle w:val="Akapitzlist"/>
              <w:numPr>
                <w:ilvl w:val="0"/>
                <w:numId w:val="26"/>
              </w:numPr>
              <w:rPr>
                <w:rFonts w:ascii="Times New Roman" w:hAnsi="Times New Roman" w:cs="Times New Roman"/>
              </w:rPr>
            </w:pPr>
            <w:r w:rsidRPr="00266AA7">
              <w:rPr>
                <w:rFonts w:ascii="Times New Roman" w:hAnsi="Times New Roman" w:cs="Times New Roman"/>
              </w:rPr>
              <w:t>Jak oceniają Państwo organizację programu?</w:t>
            </w:r>
          </w:p>
          <w:p w14:paraId="68438D32" w14:textId="7ADD858C" w:rsidR="00DD2F77" w:rsidRPr="00266AA7" w:rsidRDefault="00542E13" w:rsidP="00DD2F77">
            <w:pPr>
              <w:rPr>
                <w:rFonts w:ascii="Times New Roman" w:hAnsi="Times New Roman" w:cs="Times New Roman"/>
              </w:rPr>
            </w:pPr>
            <w:r w:rsidRPr="00266AA7">
              <w:rPr>
                <w:rFonts w:ascii="Times New Roman" w:hAnsi="Times New Roman" w:cs="Times New Roman"/>
              </w:rPr>
              <w:t xml:space="preserve">            </w:t>
            </w:r>
            <w:r w:rsidR="00DD2F77" w:rsidRPr="00266AA7">
              <w:rPr>
                <w:rFonts w:ascii="Times New Roman" w:hAnsi="Times New Roman" w:cs="Times New Roman"/>
              </w:rPr>
              <w:t>1</w:t>
            </w:r>
            <w:r w:rsidR="00DD2F77" w:rsidRPr="00266AA7">
              <w:rPr>
                <w:rFonts w:ascii="Times New Roman" w:hAnsi="Times New Roman" w:cs="Times New Roman"/>
              </w:rPr>
              <w:tab/>
              <w:t>2</w:t>
            </w:r>
            <w:r w:rsidR="00DD2F77" w:rsidRPr="00266AA7">
              <w:rPr>
                <w:rFonts w:ascii="Times New Roman" w:hAnsi="Times New Roman" w:cs="Times New Roman"/>
              </w:rPr>
              <w:tab/>
              <w:t>3</w:t>
            </w:r>
            <w:r w:rsidR="00DD2F77" w:rsidRPr="00266AA7">
              <w:rPr>
                <w:rFonts w:ascii="Times New Roman" w:hAnsi="Times New Roman" w:cs="Times New Roman"/>
              </w:rPr>
              <w:tab/>
              <w:t>4</w:t>
            </w:r>
            <w:r w:rsidR="00DD2F77" w:rsidRPr="00266AA7">
              <w:rPr>
                <w:rFonts w:ascii="Times New Roman" w:hAnsi="Times New Roman" w:cs="Times New Roman"/>
              </w:rPr>
              <w:tab/>
              <w:t>5</w:t>
            </w:r>
          </w:p>
          <w:p w14:paraId="3E2CC5FA" w14:textId="77777777" w:rsidR="00542E13" w:rsidRPr="00266AA7" w:rsidRDefault="00542E13" w:rsidP="00DD2F77">
            <w:pPr>
              <w:rPr>
                <w:rFonts w:ascii="Times New Roman" w:hAnsi="Times New Roman" w:cs="Times New Roman"/>
              </w:rPr>
            </w:pPr>
          </w:p>
          <w:p w14:paraId="68A8E23F" w14:textId="3153274A" w:rsidR="00DD2F77" w:rsidRPr="00266AA7" w:rsidRDefault="00DD2F77" w:rsidP="00542E13">
            <w:pPr>
              <w:pStyle w:val="Akapitzlist"/>
              <w:numPr>
                <w:ilvl w:val="0"/>
                <w:numId w:val="26"/>
              </w:numPr>
              <w:rPr>
                <w:rFonts w:ascii="Times New Roman" w:hAnsi="Times New Roman" w:cs="Times New Roman"/>
              </w:rPr>
            </w:pPr>
            <w:r w:rsidRPr="00266AA7">
              <w:rPr>
                <w:rFonts w:ascii="Times New Roman" w:hAnsi="Times New Roman" w:cs="Times New Roman"/>
              </w:rPr>
              <w:t>W jakim stopniu odpowiadała Państwu atmosfera panująca w trakcie uczestnictwa</w:t>
            </w:r>
            <w:r w:rsidR="00542E13" w:rsidRPr="00266AA7">
              <w:rPr>
                <w:rFonts w:ascii="Times New Roman" w:hAnsi="Times New Roman" w:cs="Times New Roman"/>
              </w:rPr>
              <w:t xml:space="preserve"> </w:t>
            </w:r>
            <w:r w:rsidRPr="00266AA7">
              <w:rPr>
                <w:rFonts w:ascii="Times New Roman" w:hAnsi="Times New Roman" w:cs="Times New Roman"/>
              </w:rPr>
              <w:t>w programie?</w:t>
            </w:r>
          </w:p>
          <w:p w14:paraId="31FC6840" w14:textId="1DE6C217" w:rsidR="00DD2F77" w:rsidRPr="00266AA7" w:rsidRDefault="00542E13" w:rsidP="00DD2F77">
            <w:pPr>
              <w:rPr>
                <w:rFonts w:ascii="Times New Roman" w:hAnsi="Times New Roman" w:cs="Times New Roman"/>
              </w:rPr>
            </w:pPr>
            <w:r w:rsidRPr="00266AA7">
              <w:rPr>
                <w:rFonts w:ascii="Times New Roman" w:hAnsi="Times New Roman" w:cs="Times New Roman"/>
              </w:rPr>
              <w:t xml:space="preserve">             </w:t>
            </w:r>
            <w:r w:rsidR="00DD2F77" w:rsidRPr="00266AA7">
              <w:rPr>
                <w:rFonts w:ascii="Times New Roman" w:hAnsi="Times New Roman" w:cs="Times New Roman"/>
              </w:rPr>
              <w:t>1</w:t>
            </w:r>
            <w:r w:rsidR="00DD2F77" w:rsidRPr="00266AA7">
              <w:rPr>
                <w:rFonts w:ascii="Times New Roman" w:hAnsi="Times New Roman" w:cs="Times New Roman"/>
              </w:rPr>
              <w:tab/>
              <w:t>2</w:t>
            </w:r>
            <w:r w:rsidR="00DD2F77" w:rsidRPr="00266AA7">
              <w:rPr>
                <w:rFonts w:ascii="Times New Roman" w:hAnsi="Times New Roman" w:cs="Times New Roman"/>
              </w:rPr>
              <w:tab/>
              <w:t>3</w:t>
            </w:r>
            <w:r w:rsidR="00DD2F77" w:rsidRPr="00266AA7">
              <w:rPr>
                <w:rFonts w:ascii="Times New Roman" w:hAnsi="Times New Roman" w:cs="Times New Roman"/>
              </w:rPr>
              <w:tab/>
              <w:t>4</w:t>
            </w:r>
            <w:r w:rsidR="00DD2F77" w:rsidRPr="00266AA7">
              <w:rPr>
                <w:rFonts w:ascii="Times New Roman" w:hAnsi="Times New Roman" w:cs="Times New Roman"/>
              </w:rPr>
              <w:tab/>
              <w:t>5</w:t>
            </w:r>
          </w:p>
          <w:p w14:paraId="6F03F11A" w14:textId="77777777" w:rsidR="00542E13" w:rsidRPr="00266AA7" w:rsidRDefault="00542E13" w:rsidP="00DD2F77">
            <w:pPr>
              <w:rPr>
                <w:rFonts w:ascii="Times New Roman" w:hAnsi="Times New Roman" w:cs="Times New Roman"/>
              </w:rPr>
            </w:pPr>
          </w:p>
          <w:p w14:paraId="3B38362B" w14:textId="1DDFE0A2" w:rsidR="00DD2F77" w:rsidRPr="00266AA7" w:rsidRDefault="00DD2F77" w:rsidP="00542E13">
            <w:pPr>
              <w:pStyle w:val="Akapitzlist"/>
              <w:numPr>
                <w:ilvl w:val="0"/>
                <w:numId w:val="26"/>
              </w:numPr>
              <w:rPr>
                <w:rFonts w:ascii="Times New Roman" w:hAnsi="Times New Roman" w:cs="Times New Roman"/>
              </w:rPr>
            </w:pPr>
            <w:r w:rsidRPr="00266AA7">
              <w:rPr>
                <w:rFonts w:ascii="Times New Roman" w:hAnsi="Times New Roman" w:cs="Times New Roman"/>
              </w:rPr>
              <w:t xml:space="preserve">Czy poleciłaby Pani udział w programie innym </w:t>
            </w:r>
            <w:r w:rsidR="00542E13" w:rsidRPr="00266AA7">
              <w:rPr>
                <w:rFonts w:ascii="Times New Roman" w:hAnsi="Times New Roman" w:cs="Times New Roman"/>
              </w:rPr>
              <w:t>osobom</w:t>
            </w:r>
            <w:r w:rsidRPr="00266AA7">
              <w:rPr>
                <w:rFonts w:ascii="Times New Roman" w:hAnsi="Times New Roman" w:cs="Times New Roman"/>
              </w:rPr>
              <w:t>?</w:t>
            </w:r>
          </w:p>
          <w:p w14:paraId="7682DE11" w14:textId="79D7908D" w:rsidR="00DD2F77" w:rsidRPr="00266AA7" w:rsidRDefault="00D27D1A" w:rsidP="00DD2F77">
            <w:pPr>
              <w:rPr>
                <w:rFonts w:ascii="Times New Roman" w:hAnsi="Times New Roman" w:cs="Times New Roman"/>
              </w:rPr>
            </w:pPr>
            <w:r w:rsidRPr="00266AA7">
              <w:rPr>
                <w:rFonts w:ascii="Times New Roman" w:hAnsi="Times New Roman" w:cs="Times New Roman"/>
              </w:rPr>
              <w:t xml:space="preserve">             </w:t>
            </w:r>
            <w:sdt>
              <w:sdtPr>
                <w:rPr>
                  <w:rFonts w:ascii="Times New Roman" w:hAnsi="Times New Roman" w:cs="Times New Roman"/>
                </w:rPr>
                <w:id w:val="1684398371"/>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Pr="00266AA7">
              <w:rPr>
                <w:rFonts w:ascii="Times New Roman" w:hAnsi="Times New Roman" w:cs="Times New Roman"/>
              </w:rPr>
              <w:t xml:space="preserve">TAK                              </w:t>
            </w:r>
            <w:sdt>
              <w:sdtPr>
                <w:rPr>
                  <w:rFonts w:ascii="Times New Roman" w:hAnsi="Times New Roman" w:cs="Times New Roman"/>
                </w:rPr>
                <w:id w:val="1620650838"/>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Pr="00266AA7">
              <w:rPr>
                <w:rFonts w:ascii="Times New Roman" w:hAnsi="Times New Roman" w:cs="Times New Roman"/>
              </w:rPr>
              <w:t>NIE</w:t>
            </w:r>
          </w:p>
          <w:p w14:paraId="6639EE65" w14:textId="77777777" w:rsidR="00D27D1A" w:rsidRPr="00266AA7" w:rsidRDefault="00D27D1A" w:rsidP="00DD2F77">
            <w:pPr>
              <w:rPr>
                <w:rFonts w:ascii="Times New Roman" w:hAnsi="Times New Roman" w:cs="Times New Roman"/>
              </w:rPr>
            </w:pPr>
          </w:p>
          <w:p w14:paraId="158E3933" w14:textId="59B59A98" w:rsidR="00DD2F77" w:rsidRPr="00266AA7" w:rsidRDefault="00DD2F77" w:rsidP="009F3D49">
            <w:pPr>
              <w:pStyle w:val="Akapitzlist"/>
              <w:numPr>
                <w:ilvl w:val="0"/>
                <w:numId w:val="26"/>
              </w:numPr>
              <w:rPr>
                <w:rFonts w:ascii="Times New Roman" w:hAnsi="Times New Roman" w:cs="Times New Roman"/>
              </w:rPr>
            </w:pPr>
            <w:r w:rsidRPr="00266AA7">
              <w:rPr>
                <w:rFonts w:ascii="Times New Roman" w:hAnsi="Times New Roman" w:cs="Times New Roman"/>
              </w:rPr>
              <w:t xml:space="preserve">Skąd dowiedzieli się Państwo o </w:t>
            </w:r>
            <w:r w:rsidR="009F3D49" w:rsidRPr="00266AA7">
              <w:rPr>
                <w:rFonts w:ascii="Times New Roman" w:hAnsi="Times New Roman" w:cs="Times New Roman"/>
              </w:rPr>
              <w:t>programie</w:t>
            </w:r>
            <w:r w:rsidRPr="00266AA7">
              <w:rPr>
                <w:rFonts w:ascii="Times New Roman" w:hAnsi="Times New Roman" w:cs="Times New Roman"/>
              </w:rPr>
              <w:t>? (proszę zaznaczyć tylko jedną odpowiedź)</w:t>
            </w:r>
            <w:r w:rsidR="00BF17E7" w:rsidRPr="00266AA7">
              <w:rPr>
                <w:rFonts w:ascii="Times New Roman" w:hAnsi="Times New Roman" w:cs="Times New Roman"/>
              </w:rPr>
              <w:t xml:space="preserve"> [</w:t>
            </w:r>
            <w:r w:rsidR="00BF17E7" w:rsidRPr="00266AA7">
              <w:rPr>
                <w:rFonts w:ascii="Times New Roman" w:hAnsi="Times New Roman" w:cs="Times New Roman"/>
                <w:highlight w:val="yellow"/>
              </w:rPr>
              <w:t xml:space="preserve">wypisać </w:t>
            </w:r>
            <w:r w:rsidR="00B754A6" w:rsidRPr="00266AA7">
              <w:rPr>
                <w:rFonts w:ascii="Times New Roman" w:hAnsi="Times New Roman" w:cs="Times New Roman"/>
                <w:highlight w:val="yellow"/>
              </w:rPr>
              <w:t>miejsca/sposoby prowadzenia akcji informacyjnej</w:t>
            </w:r>
            <w:r w:rsidR="00BF17E7" w:rsidRPr="00266AA7">
              <w:rPr>
                <w:rFonts w:ascii="Times New Roman" w:hAnsi="Times New Roman" w:cs="Times New Roman"/>
              </w:rPr>
              <w:t>]</w:t>
            </w:r>
          </w:p>
          <w:p w14:paraId="59A44C77" w14:textId="77777777" w:rsidR="00BF17E7" w:rsidRPr="00266AA7" w:rsidRDefault="00BF17E7" w:rsidP="00DD2F77">
            <w:pPr>
              <w:rPr>
                <w:rFonts w:ascii="Times New Roman" w:hAnsi="Times New Roman" w:cs="Times New Roman"/>
              </w:rPr>
            </w:pPr>
            <w:r w:rsidRPr="00266AA7">
              <w:rPr>
                <w:rFonts w:ascii="Times New Roman" w:hAnsi="Times New Roman" w:cs="Times New Roman"/>
              </w:rPr>
              <w:t xml:space="preserve">             </w:t>
            </w:r>
            <w:sdt>
              <w:sdtPr>
                <w:rPr>
                  <w:rFonts w:ascii="Times New Roman" w:hAnsi="Times New Roman" w:cs="Times New Roman"/>
                </w:rPr>
                <w:id w:val="-2004651936"/>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00DD2F77" w:rsidRPr="00266AA7">
              <w:rPr>
                <w:rFonts w:ascii="Times New Roman" w:hAnsi="Times New Roman" w:cs="Times New Roman"/>
              </w:rPr>
              <w:t>z podmiotu leczniczego (szpitala, przychodni),</w:t>
            </w:r>
          </w:p>
          <w:p w14:paraId="6C181BD3" w14:textId="61AEF261" w:rsidR="00DD2F77" w:rsidRPr="00266AA7" w:rsidRDefault="00BF17E7" w:rsidP="00DD2F77">
            <w:pPr>
              <w:rPr>
                <w:rFonts w:ascii="Times New Roman" w:hAnsi="Times New Roman" w:cs="Times New Roman"/>
              </w:rPr>
            </w:pPr>
            <w:r w:rsidRPr="00266AA7">
              <w:rPr>
                <w:rFonts w:ascii="Times New Roman" w:hAnsi="Times New Roman" w:cs="Times New Roman"/>
              </w:rPr>
              <w:t xml:space="preserve">             </w:t>
            </w:r>
            <w:sdt>
              <w:sdtPr>
                <w:rPr>
                  <w:rFonts w:ascii="Times New Roman" w:hAnsi="Times New Roman" w:cs="Times New Roman"/>
                </w:rPr>
                <w:id w:val="1833943457"/>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00DD2F77" w:rsidRPr="00266AA7">
              <w:rPr>
                <w:rFonts w:ascii="Times New Roman" w:hAnsi="Times New Roman" w:cs="Times New Roman"/>
              </w:rPr>
              <w:t>od lekarza/pielęgniarki,</w:t>
            </w:r>
          </w:p>
          <w:p w14:paraId="678C2BF9" w14:textId="63F628AA" w:rsidR="00DD2F77" w:rsidRPr="00266AA7" w:rsidRDefault="00BF17E7" w:rsidP="00DD2F77">
            <w:pPr>
              <w:rPr>
                <w:rFonts w:ascii="Times New Roman" w:hAnsi="Times New Roman" w:cs="Times New Roman"/>
              </w:rPr>
            </w:pPr>
            <w:r w:rsidRPr="00266AA7">
              <w:rPr>
                <w:rFonts w:ascii="Times New Roman" w:hAnsi="Times New Roman" w:cs="Times New Roman"/>
              </w:rPr>
              <w:t xml:space="preserve">             </w:t>
            </w:r>
            <w:sdt>
              <w:sdtPr>
                <w:rPr>
                  <w:rFonts w:ascii="Times New Roman" w:hAnsi="Times New Roman" w:cs="Times New Roman"/>
                </w:rPr>
                <w:id w:val="1543712944"/>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00DD2F77" w:rsidRPr="00266AA7">
              <w:rPr>
                <w:rFonts w:ascii="Times New Roman" w:hAnsi="Times New Roman" w:cs="Times New Roman"/>
              </w:rPr>
              <w:t>od znajomych/</w:t>
            </w:r>
            <w:r w:rsidRPr="00266AA7">
              <w:rPr>
                <w:rFonts w:ascii="Times New Roman" w:hAnsi="Times New Roman" w:cs="Times New Roman"/>
              </w:rPr>
              <w:t>rodziny</w:t>
            </w:r>
            <w:r w:rsidR="00DD2F77" w:rsidRPr="00266AA7">
              <w:rPr>
                <w:rFonts w:ascii="Times New Roman" w:hAnsi="Times New Roman" w:cs="Times New Roman"/>
              </w:rPr>
              <w:t>,</w:t>
            </w:r>
          </w:p>
          <w:p w14:paraId="077FE15A" w14:textId="34FBDD85" w:rsidR="00DD2F77" w:rsidRPr="00266AA7" w:rsidRDefault="00BF17E7" w:rsidP="00DD2F77">
            <w:pPr>
              <w:rPr>
                <w:rFonts w:ascii="Times New Roman" w:hAnsi="Times New Roman" w:cs="Times New Roman"/>
              </w:rPr>
            </w:pPr>
            <w:r w:rsidRPr="00266AA7">
              <w:rPr>
                <w:rFonts w:ascii="Times New Roman" w:hAnsi="Times New Roman" w:cs="Times New Roman"/>
              </w:rPr>
              <w:t xml:space="preserve">             </w:t>
            </w:r>
            <w:sdt>
              <w:sdtPr>
                <w:rPr>
                  <w:rFonts w:ascii="Times New Roman" w:hAnsi="Times New Roman" w:cs="Times New Roman"/>
                </w:rPr>
                <w:id w:val="193578303"/>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00DD2F77" w:rsidRPr="00266AA7">
              <w:rPr>
                <w:rFonts w:ascii="Times New Roman" w:hAnsi="Times New Roman" w:cs="Times New Roman"/>
              </w:rPr>
              <w:t xml:space="preserve">inne (jakie?) </w:t>
            </w:r>
            <w:sdt>
              <w:sdtPr>
                <w:rPr>
                  <w:rFonts w:ascii="Times New Roman" w:hAnsi="Times New Roman" w:cs="Times New Roman"/>
                </w:rPr>
                <w:id w:val="-1257133713"/>
                <w:placeholder>
                  <w:docPart w:val="DefaultPlaceholder_-1854013440"/>
                </w:placeholder>
                <w:showingPlcHdr/>
              </w:sdtPr>
              <w:sdtContent>
                <w:r w:rsidR="007C3E05" w:rsidRPr="00266AA7">
                  <w:rPr>
                    <w:rStyle w:val="Tekstzastpczy"/>
                    <w:rFonts w:ascii="Times New Roman" w:hAnsi="Times New Roman" w:cs="Times New Roman"/>
                  </w:rPr>
                  <w:t>Kliknij lub naciśnij tutaj, aby wprowadzić tekst.</w:t>
                </w:r>
              </w:sdtContent>
            </w:sdt>
          </w:p>
          <w:p w14:paraId="69C30433" w14:textId="77777777" w:rsidR="007C3E05" w:rsidRPr="00266AA7" w:rsidRDefault="007C3E05" w:rsidP="00DD2F77">
            <w:pPr>
              <w:rPr>
                <w:rFonts w:ascii="Times New Roman" w:hAnsi="Times New Roman" w:cs="Times New Roman"/>
              </w:rPr>
            </w:pPr>
          </w:p>
          <w:p w14:paraId="4FF4F0C4" w14:textId="7BDADCAF" w:rsidR="00DD2F77" w:rsidRPr="00266AA7" w:rsidRDefault="00DD2F77" w:rsidP="00DD2F77">
            <w:pPr>
              <w:rPr>
                <w:rFonts w:ascii="Times New Roman" w:hAnsi="Times New Roman" w:cs="Times New Roman"/>
              </w:rPr>
            </w:pPr>
            <w:r w:rsidRPr="00266AA7">
              <w:rPr>
                <w:rFonts w:ascii="Times New Roman" w:hAnsi="Times New Roman" w:cs="Times New Roman"/>
              </w:rPr>
              <w:t>10.</w:t>
            </w:r>
            <w:r w:rsidRPr="00266AA7">
              <w:rPr>
                <w:rFonts w:ascii="Times New Roman" w:hAnsi="Times New Roman" w:cs="Times New Roman"/>
              </w:rPr>
              <w:tab/>
              <w:t>Inne uwagi</w:t>
            </w:r>
            <w:r w:rsidR="00BF17E7" w:rsidRPr="00266AA7">
              <w:rPr>
                <w:rFonts w:ascii="Times New Roman" w:hAnsi="Times New Roman" w:cs="Times New Roman"/>
              </w:rPr>
              <w:t xml:space="preserve"> i sugestie</w:t>
            </w:r>
          </w:p>
          <w:p w14:paraId="02C57C74" w14:textId="1B156C86" w:rsidR="00DD2F77" w:rsidRPr="00266AA7" w:rsidRDefault="00DD2F77" w:rsidP="00DD2F77">
            <w:pPr>
              <w:rPr>
                <w:rFonts w:ascii="Times New Roman" w:hAnsi="Times New Roman" w:cs="Times New Roman"/>
              </w:rPr>
            </w:pPr>
            <w:r w:rsidRPr="00266AA7">
              <w:rPr>
                <w:rFonts w:ascii="Times New Roman" w:hAnsi="Times New Roman" w:cs="Times New Roman"/>
              </w:rPr>
              <w:tab/>
            </w:r>
            <w:sdt>
              <w:sdtPr>
                <w:rPr>
                  <w:rFonts w:ascii="Times New Roman" w:hAnsi="Times New Roman" w:cs="Times New Roman"/>
                </w:rPr>
                <w:id w:val="-1827657205"/>
                <w:placeholder>
                  <w:docPart w:val="DefaultPlaceholder_-1854013440"/>
                </w:placeholder>
                <w:showingPlcHdr/>
              </w:sdtPr>
              <w:sdtContent>
                <w:r w:rsidR="007C3E05" w:rsidRPr="00266AA7">
                  <w:rPr>
                    <w:rStyle w:val="Tekstzastpczy"/>
                    <w:rFonts w:ascii="Times New Roman" w:hAnsi="Times New Roman" w:cs="Times New Roman"/>
                  </w:rPr>
                  <w:t>Kliknij lub naciśnij tutaj, aby wprowadzić tekst.</w:t>
                </w:r>
              </w:sdtContent>
            </w:sdt>
          </w:p>
          <w:p w14:paraId="420C1613" w14:textId="77777777" w:rsidR="00BF17E7" w:rsidRPr="00266AA7" w:rsidRDefault="00BF17E7" w:rsidP="00DD2F77">
            <w:pPr>
              <w:rPr>
                <w:rFonts w:ascii="Times New Roman" w:hAnsi="Times New Roman" w:cs="Times New Roman"/>
              </w:rPr>
            </w:pPr>
          </w:p>
          <w:p w14:paraId="6D441B2C" w14:textId="77777777" w:rsidR="00DD2F77" w:rsidRPr="00266AA7" w:rsidRDefault="00DD2F77" w:rsidP="00DD2F77">
            <w:pPr>
              <w:rPr>
                <w:rFonts w:ascii="Times New Roman" w:hAnsi="Times New Roman" w:cs="Times New Roman"/>
              </w:rPr>
            </w:pPr>
            <w:r w:rsidRPr="00266AA7">
              <w:rPr>
                <w:rFonts w:ascii="Times New Roman" w:hAnsi="Times New Roman" w:cs="Times New Roman"/>
              </w:rPr>
              <w:tab/>
            </w:r>
          </w:p>
          <w:p w14:paraId="0997207C" w14:textId="472E9BA7" w:rsidR="00DD2F77" w:rsidRPr="00266AA7" w:rsidRDefault="00DD2F77" w:rsidP="00DD2F77">
            <w:pPr>
              <w:rPr>
                <w:rFonts w:ascii="Times New Roman" w:hAnsi="Times New Roman" w:cs="Times New Roman"/>
              </w:rPr>
            </w:pPr>
            <w:r w:rsidRPr="00266AA7">
              <w:rPr>
                <w:rFonts w:ascii="Times New Roman" w:hAnsi="Times New Roman" w:cs="Times New Roman"/>
              </w:rPr>
              <w:t>Bardzo dziękujemy za wypełnienie ankiety.</w:t>
            </w:r>
          </w:p>
        </w:tc>
      </w:tr>
    </w:tbl>
    <w:p w14:paraId="52085A9F" w14:textId="77777777" w:rsidR="001B4A68" w:rsidRPr="00266AA7" w:rsidRDefault="001B4A68">
      <w:pPr>
        <w:rPr>
          <w:rFonts w:ascii="Times New Roman" w:eastAsiaTheme="majorEastAsia" w:hAnsi="Times New Roman" w:cs="Times New Roman"/>
          <w:color w:val="2F5496" w:themeColor="accent1" w:themeShade="BF"/>
          <w:szCs w:val="32"/>
        </w:rPr>
      </w:pPr>
      <w:bookmarkStart w:id="53" w:name="_Toc147171067"/>
      <w:r w:rsidRPr="00266AA7">
        <w:rPr>
          <w:rFonts w:ascii="Times New Roman" w:hAnsi="Times New Roman" w:cs="Times New Roman"/>
        </w:rPr>
        <w:br w:type="page"/>
      </w:r>
    </w:p>
    <w:p w14:paraId="04EB387E" w14:textId="288A05AC" w:rsidR="00F06F05" w:rsidRPr="00266AA7" w:rsidRDefault="00B754A6" w:rsidP="00B6704D">
      <w:pPr>
        <w:pStyle w:val="Nagwek1"/>
        <w:rPr>
          <w:rFonts w:ascii="Times New Roman" w:hAnsi="Times New Roman" w:cs="Times New Roman"/>
        </w:rPr>
      </w:pPr>
      <w:r w:rsidRPr="00266AA7">
        <w:rPr>
          <w:rFonts w:ascii="Times New Roman" w:hAnsi="Times New Roman" w:cs="Times New Roman"/>
        </w:rPr>
        <w:lastRenderedPageBreak/>
        <w:t xml:space="preserve">Załącznik nr </w:t>
      </w:r>
      <w:r w:rsidR="00882F0C" w:rsidRPr="00266AA7">
        <w:rPr>
          <w:rFonts w:ascii="Times New Roman" w:hAnsi="Times New Roman" w:cs="Times New Roman"/>
        </w:rPr>
        <w:t>4</w:t>
      </w:r>
      <w:r w:rsidRPr="00266AA7">
        <w:rPr>
          <w:rFonts w:ascii="Times New Roman" w:hAnsi="Times New Roman" w:cs="Times New Roman"/>
        </w:rPr>
        <w:t xml:space="preserve"> </w:t>
      </w:r>
      <w:r w:rsidR="00F06F05" w:rsidRPr="00266AA7">
        <w:rPr>
          <w:rFonts w:ascii="Times New Roman" w:hAnsi="Times New Roman" w:cs="Times New Roman"/>
        </w:rPr>
        <w:t>Wzór sprawozdania kwartalnego/rocznego</w:t>
      </w:r>
      <w:bookmarkEnd w:id="53"/>
    </w:p>
    <w:tbl>
      <w:tblPr>
        <w:tblStyle w:val="Tabela-Siatka"/>
        <w:tblW w:w="0" w:type="auto"/>
        <w:tblLook w:val="04A0" w:firstRow="1" w:lastRow="0" w:firstColumn="1" w:lastColumn="0" w:noHBand="0" w:noVBand="1"/>
      </w:tblPr>
      <w:tblGrid>
        <w:gridCol w:w="9062"/>
      </w:tblGrid>
      <w:tr w:rsidR="004C6411" w:rsidRPr="00266AA7" w14:paraId="1813BD4C" w14:textId="77777777" w:rsidTr="004C6411">
        <w:tc>
          <w:tcPr>
            <w:tcW w:w="9062" w:type="dxa"/>
          </w:tcPr>
          <w:p w14:paraId="77DD9DF3" w14:textId="33C5FE41" w:rsidR="004C6411" w:rsidRPr="00266AA7" w:rsidRDefault="004C6411" w:rsidP="004C6411">
            <w:pPr>
              <w:rPr>
                <w:rFonts w:ascii="Times New Roman" w:hAnsi="Times New Roman" w:cs="Times New Roman"/>
              </w:rPr>
            </w:pPr>
            <w:r w:rsidRPr="00266AA7">
              <w:rPr>
                <w:rFonts w:ascii="Times New Roman" w:hAnsi="Times New Roman" w:cs="Times New Roman"/>
              </w:rPr>
              <w:t xml:space="preserve">Sprawozdanie </w:t>
            </w:r>
            <w:sdt>
              <w:sdtPr>
                <w:rPr>
                  <w:rFonts w:ascii="Times New Roman" w:hAnsi="Times New Roman" w:cs="Times New Roman"/>
                </w:rPr>
                <w:id w:val="-840698697"/>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Pr="00266AA7">
              <w:rPr>
                <w:rFonts w:ascii="Times New Roman" w:hAnsi="Times New Roman" w:cs="Times New Roman"/>
              </w:rPr>
              <w:t>kwartalne/</w:t>
            </w:r>
            <w:sdt>
              <w:sdtPr>
                <w:rPr>
                  <w:rFonts w:ascii="Times New Roman" w:hAnsi="Times New Roman" w:cs="Times New Roman"/>
                </w:rPr>
                <w:id w:val="-1382091609"/>
                <w14:checkbox>
                  <w14:checked w14:val="0"/>
                  <w14:checkedState w14:val="2612" w14:font="MS Gothic"/>
                  <w14:uncheckedState w14:val="2610" w14:font="MS Gothic"/>
                </w14:checkbox>
              </w:sdtPr>
              <w:sdtContent>
                <w:r w:rsidRPr="00266AA7">
                  <w:rPr>
                    <w:rFonts w:ascii="Segoe UI Symbol" w:eastAsia="MS Gothic" w:hAnsi="Segoe UI Symbol" w:cs="Segoe UI Symbol"/>
                  </w:rPr>
                  <w:t>☐</w:t>
                </w:r>
              </w:sdtContent>
            </w:sdt>
            <w:r w:rsidRPr="00266AA7">
              <w:rPr>
                <w:rFonts w:ascii="Times New Roman" w:hAnsi="Times New Roman" w:cs="Times New Roman"/>
              </w:rPr>
              <w:t>roczne z realizacji „</w:t>
            </w:r>
            <w:r w:rsidRPr="00266AA7">
              <w:rPr>
                <w:rFonts w:ascii="Times New Roman" w:hAnsi="Times New Roman" w:cs="Times New Roman"/>
                <w:highlight w:val="yellow"/>
              </w:rPr>
              <w:t>wpisać tytuł programu</w:t>
            </w:r>
            <w:r w:rsidRPr="00266AA7">
              <w:rPr>
                <w:rFonts w:ascii="Times New Roman" w:hAnsi="Times New Roman" w:cs="Times New Roman"/>
              </w:rPr>
              <w:t>”</w:t>
            </w:r>
          </w:p>
          <w:p w14:paraId="0C016000"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 xml:space="preserve">Dane realizatora: </w:t>
            </w:r>
            <w:sdt>
              <w:sdtPr>
                <w:rPr>
                  <w:rFonts w:ascii="Times New Roman" w:hAnsi="Times New Roman" w:cs="Times New Roman"/>
                </w:rPr>
                <w:alias w:val="nazwa i adres"/>
                <w:id w:val="-545994346"/>
                <w:placeholder>
                  <w:docPart w:val="08F4E4B74D90406894A212AD0B120BF2"/>
                </w:placeholder>
                <w:showingPlcHdr/>
              </w:sdtPr>
              <w:sdtContent>
                <w:r w:rsidRPr="00266AA7">
                  <w:rPr>
                    <w:rStyle w:val="Tekstzastpczy"/>
                    <w:rFonts w:ascii="Times New Roman" w:hAnsi="Times New Roman" w:cs="Times New Roman"/>
                  </w:rPr>
                  <w:t>Kliknij lub naciśnij tutaj, aby wprowadzić tekst.</w:t>
                </w:r>
              </w:sdtContent>
            </w:sdt>
          </w:p>
          <w:p w14:paraId="2BCCA90F"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 xml:space="preserve">Nr umowy: </w:t>
            </w:r>
            <w:sdt>
              <w:sdtPr>
                <w:rPr>
                  <w:rFonts w:ascii="Times New Roman" w:hAnsi="Times New Roman" w:cs="Times New Roman"/>
                </w:rPr>
                <w:id w:val="1799886240"/>
                <w:placeholder>
                  <w:docPart w:val="08F4E4B74D90406894A212AD0B120BF2"/>
                </w:placeholder>
                <w:showingPlcHdr/>
              </w:sdtPr>
              <w:sdtContent>
                <w:r w:rsidRPr="00266AA7">
                  <w:rPr>
                    <w:rStyle w:val="Tekstzastpczy"/>
                    <w:rFonts w:ascii="Times New Roman" w:hAnsi="Times New Roman" w:cs="Times New Roman"/>
                  </w:rPr>
                  <w:t>Kliknij lub naciśnij tutaj, aby wprowadzić tekst.</w:t>
                </w:r>
              </w:sdtContent>
            </w:sdt>
          </w:p>
          <w:p w14:paraId="657E5BBF"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 xml:space="preserve">Sprawozdanie za okres: </w:t>
            </w:r>
            <w:sdt>
              <w:sdtPr>
                <w:rPr>
                  <w:rFonts w:ascii="Times New Roman" w:hAnsi="Times New Roman" w:cs="Times New Roman"/>
                </w:rPr>
                <w:id w:val="-1701085146"/>
                <w:placeholder>
                  <w:docPart w:val="08F4E4B74D90406894A212AD0B120BF2"/>
                </w:placeholder>
                <w:showingPlcHdr/>
              </w:sdtPr>
              <w:sdtContent>
                <w:r w:rsidRPr="00266AA7">
                  <w:rPr>
                    <w:rStyle w:val="Tekstzastpczy"/>
                    <w:rFonts w:ascii="Times New Roman" w:hAnsi="Times New Roman" w:cs="Times New Roman"/>
                  </w:rPr>
                  <w:t>Kliknij lub naciśnij tutaj, aby wprowadzić tekst.</w:t>
                </w:r>
              </w:sdtContent>
            </w:sdt>
          </w:p>
          <w:p w14:paraId="3B928A2D"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Sprawozdanie z osiągnięcia mierników efektywności realizacji programu:</w:t>
            </w:r>
          </w:p>
          <w:tbl>
            <w:tblPr>
              <w:tblStyle w:val="Tabela-Siatka"/>
              <w:tblW w:w="0" w:type="auto"/>
              <w:tblLook w:val="04A0" w:firstRow="1" w:lastRow="0" w:firstColumn="1" w:lastColumn="0" w:noHBand="0" w:noVBand="1"/>
            </w:tblPr>
            <w:tblGrid>
              <w:gridCol w:w="698"/>
              <w:gridCol w:w="5711"/>
              <w:gridCol w:w="2427"/>
            </w:tblGrid>
            <w:tr w:rsidR="004C6411" w:rsidRPr="00266AA7" w14:paraId="785D9B83" w14:textId="77777777" w:rsidTr="00F416A9">
              <w:tc>
                <w:tcPr>
                  <w:tcW w:w="704" w:type="dxa"/>
                </w:tcPr>
                <w:p w14:paraId="7FCBA760" w14:textId="77777777" w:rsidR="004C6411" w:rsidRPr="00266AA7" w:rsidRDefault="004C6411" w:rsidP="004C6411">
                  <w:pPr>
                    <w:rPr>
                      <w:rFonts w:ascii="Times New Roman" w:hAnsi="Times New Roman" w:cs="Times New Roman"/>
                      <w:b/>
                      <w:bCs/>
                    </w:rPr>
                  </w:pPr>
                  <w:r w:rsidRPr="00266AA7">
                    <w:rPr>
                      <w:rFonts w:ascii="Times New Roman" w:hAnsi="Times New Roman" w:cs="Times New Roman"/>
                      <w:b/>
                      <w:bCs/>
                    </w:rPr>
                    <w:t>Lp.</w:t>
                  </w:r>
                </w:p>
              </w:tc>
              <w:tc>
                <w:tcPr>
                  <w:tcW w:w="5883" w:type="dxa"/>
                </w:tcPr>
                <w:p w14:paraId="42E11592" w14:textId="77777777" w:rsidR="004C6411" w:rsidRPr="00266AA7" w:rsidRDefault="004C6411" w:rsidP="004C6411">
                  <w:pPr>
                    <w:rPr>
                      <w:rFonts w:ascii="Times New Roman" w:hAnsi="Times New Roman" w:cs="Times New Roman"/>
                      <w:b/>
                      <w:bCs/>
                    </w:rPr>
                  </w:pPr>
                  <w:r w:rsidRPr="00266AA7">
                    <w:rPr>
                      <w:rFonts w:ascii="Times New Roman" w:hAnsi="Times New Roman" w:cs="Times New Roman"/>
                      <w:b/>
                      <w:bCs/>
                    </w:rPr>
                    <w:t>Nazwa wskaźnika</w:t>
                  </w:r>
                </w:p>
              </w:tc>
              <w:tc>
                <w:tcPr>
                  <w:tcW w:w="2475" w:type="dxa"/>
                </w:tcPr>
                <w:p w14:paraId="50055A14" w14:textId="77777777" w:rsidR="004C6411" w:rsidRPr="00266AA7" w:rsidRDefault="004C6411" w:rsidP="004C6411">
                  <w:pPr>
                    <w:rPr>
                      <w:rFonts w:ascii="Times New Roman" w:hAnsi="Times New Roman" w:cs="Times New Roman"/>
                      <w:b/>
                      <w:bCs/>
                    </w:rPr>
                  </w:pPr>
                  <w:r w:rsidRPr="00266AA7">
                    <w:rPr>
                      <w:rFonts w:ascii="Times New Roman" w:hAnsi="Times New Roman" w:cs="Times New Roman"/>
                      <w:b/>
                      <w:bCs/>
                    </w:rPr>
                    <w:t>Wartość wskaźnika</w:t>
                  </w:r>
                </w:p>
              </w:tc>
            </w:tr>
            <w:tr w:rsidR="004C6411" w:rsidRPr="00266AA7" w14:paraId="1A696472" w14:textId="77777777" w:rsidTr="00F416A9">
              <w:tc>
                <w:tcPr>
                  <w:tcW w:w="704" w:type="dxa"/>
                </w:tcPr>
                <w:p w14:paraId="3A23E029"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1</w:t>
                  </w:r>
                </w:p>
              </w:tc>
              <w:sdt>
                <w:sdtPr>
                  <w:rPr>
                    <w:rFonts w:ascii="Times New Roman" w:hAnsi="Times New Roman" w:cs="Times New Roman"/>
                  </w:rPr>
                  <w:alias w:val="miernik celu głównego"/>
                  <w:tag w:val="miernik celu głównego"/>
                  <w:id w:val="-1751178957"/>
                  <w:placeholder>
                    <w:docPart w:val="08F4E4B74D90406894A212AD0B120BF2"/>
                  </w:placeholder>
                  <w:showingPlcHdr/>
                </w:sdtPr>
                <w:sdtContent>
                  <w:tc>
                    <w:tcPr>
                      <w:tcW w:w="5883" w:type="dxa"/>
                    </w:tcPr>
                    <w:p w14:paraId="0D5B4A35"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tc>
                </w:sdtContent>
              </w:sdt>
              <w:tc>
                <w:tcPr>
                  <w:tcW w:w="2475" w:type="dxa"/>
                </w:tcPr>
                <w:p w14:paraId="023A8768" w14:textId="77777777" w:rsidR="004C6411" w:rsidRPr="00266AA7" w:rsidRDefault="004C6411" w:rsidP="004C6411">
                  <w:pPr>
                    <w:rPr>
                      <w:rFonts w:ascii="Times New Roman" w:hAnsi="Times New Roman" w:cs="Times New Roman"/>
                    </w:rPr>
                  </w:pPr>
                </w:p>
              </w:tc>
            </w:tr>
            <w:tr w:rsidR="004C6411" w:rsidRPr="00266AA7" w14:paraId="409F5AB8" w14:textId="77777777" w:rsidTr="00F416A9">
              <w:tc>
                <w:tcPr>
                  <w:tcW w:w="704" w:type="dxa"/>
                </w:tcPr>
                <w:p w14:paraId="583F1DB7"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2</w:t>
                  </w:r>
                </w:p>
              </w:tc>
              <w:sdt>
                <w:sdtPr>
                  <w:rPr>
                    <w:rFonts w:ascii="Times New Roman" w:hAnsi="Times New Roman" w:cs="Times New Roman"/>
                  </w:rPr>
                  <w:alias w:val="miernik celu szczegółowego"/>
                  <w:tag w:val="miernik celu szczegółowego"/>
                  <w:id w:val="-1381083021"/>
                  <w:placeholder>
                    <w:docPart w:val="08F4E4B74D90406894A212AD0B120BF2"/>
                  </w:placeholder>
                  <w:showingPlcHdr/>
                </w:sdtPr>
                <w:sdtContent>
                  <w:tc>
                    <w:tcPr>
                      <w:tcW w:w="5883" w:type="dxa"/>
                    </w:tcPr>
                    <w:p w14:paraId="0863DE16"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tc>
                </w:sdtContent>
              </w:sdt>
              <w:tc>
                <w:tcPr>
                  <w:tcW w:w="2475" w:type="dxa"/>
                </w:tcPr>
                <w:p w14:paraId="7A4B94FB" w14:textId="77777777" w:rsidR="004C6411" w:rsidRPr="00266AA7" w:rsidRDefault="004C6411" w:rsidP="004C6411">
                  <w:pPr>
                    <w:rPr>
                      <w:rFonts w:ascii="Times New Roman" w:hAnsi="Times New Roman" w:cs="Times New Roman"/>
                    </w:rPr>
                  </w:pPr>
                </w:p>
              </w:tc>
            </w:tr>
            <w:tr w:rsidR="004C6411" w:rsidRPr="00266AA7" w14:paraId="612F6629" w14:textId="77777777" w:rsidTr="00F416A9">
              <w:tc>
                <w:tcPr>
                  <w:tcW w:w="704" w:type="dxa"/>
                </w:tcPr>
                <w:p w14:paraId="3C68104C"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3</w:t>
                  </w:r>
                </w:p>
              </w:tc>
              <w:sdt>
                <w:sdtPr>
                  <w:rPr>
                    <w:rFonts w:ascii="Times New Roman" w:hAnsi="Times New Roman" w:cs="Times New Roman"/>
                  </w:rPr>
                  <w:alias w:val="miernik celu szczegółowego"/>
                  <w:tag w:val="miernik celu szczegółowego"/>
                  <w:id w:val="2060356418"/>
                  <w:placeholder>
                    <w:docPart w:val="08F4E4B74D90406894A212AD0B120BF2"/>
                  </w:placeholder>
                  <w:showingPlcHdr/>
                </w:sdtPr>
                <w:sdtContent>
                  <w:tc>
                    <w:tcPr>
                      <w:tcW w:w="5883" w:type="dxa"/>
                    </w:tcPr>
                    <w:p w14:paraId="7F460A13"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tc>
                </w:sdtContent>
              </w:sdt>
              <w:tc>
                <w:tcPr>
                  <w:tcW w:w="2475" w:type="dxa"/>
                </w:tcPr>
                <w:p w14:paraId="3CFD6C45" w14:textId="77777777" w:rsidR="004C6411" w:rsidRPr="00266AA7" w:rsidRDefault="004C6411" w:rsidP="004C6411">
                  <w:pPr>
                    <w:rPr>
                      <w:rFonts w:ascii="Times New Roman" w:hAnsi="Times New Roman" w:cs="Times New Roman"/>
                    </w:rPr>
                  </w:pPr>
                </w:p>
              </w:tc>
            </w:tr>
            <w:tr w:rsidR="004C6411" w:rsidRPr="00266AA7" w14:paraId="0954B8C5" w14:textId="77777777" w:rsidTr="00F416A9">
              <w:tc>
                <w:tcPr>
                  <w:tcW w:w="704" w:type="dxa"/>
                </w:tcPr>
                <w:p w14:paraId="726F1D97"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4</w:t>
                  </w:r>
                </w:p>
              </w:tc>
              <w:sdt>
                <w:sdtPr>
                  <w:rPr>
                    <w:rFonts w:ascii="Times New Roman" w:hAnsi="Times New Roman" w:cs="Times New Roman"/>
                  </w:rPr>
                  <w:alias w:val="miernik celu szczegółowego"/>
                  <w:tag w:val="miernik celu szczegółowego"/>
                  <w:id w:val="-1505426966"/>
                  <w:placeholder>
                    <w:docPart w:val="08F4E4B74D90406894A212AD0B120BF2"/>
                  </w:placeholder>
                  <w:showingPlcHdr/>
                </w:sdtPr>
                <w:sdtContent>
                  <w:tc>
                    <w:tcPr>
                      <w:tcW w:w="5883" w:type="dxa"/>
                    </w:tcPr>
                    <w:p w14:paraId="2BCF1CDF"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tc>
                </w:sdtContent>
              </w:sdt>
              <w:tc>
                <w:tcPr>
                  <w:tcW w:w="2475" w:type="dxa"/>
                </w:tcPr>
                <w:p w14:paraId="439369F5" w14:textId="77777777" w:rsidR="004C6411" w:rsidRPr="00266AA7" w:rsidRDefault="004C6411" w:rsidP="004C6411">
                  <w:pPr>
                    <w:rPr>
                      <w:rFonts w:ascii="Times New Roman" w:hAnsi="Times New Roman" w:cs="Times New Roman"/>
                    </w:rPr>
                  </w:pPr>
                </w:p>
              </w:tc>
            </w:tr>
            <w:tr w:rsidR="004C6411" w:rsidRPr="00266AA7" w14:paraId="3D277B6F" w14:textId="77777777" w:rsidTr="00F416A9">
              <w:tc>
                <w:tcPr>
                  <w:tcW w:w="704" w:type="dxa"/>
                </w:tcPr>
                <w:p w14:paraId="12410C1A"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5</w:t>
                  </w:r>
                </w:p>
              </w:tc>
              <w:sdt>
                <w:sdtPr>
                  <w:rPr>
                    <w:rFonts w:ascii="Times New Roman" w:hAnsi="Times New Roman" w:cs="Times New Roman"/>
                  </w:rPr>
                  <w:alias w:val="miernik celu szczegółowego"/>
                  <w:tag w:val="miernik celu szczegółowego"/>
                  <w:id w:val="1573161388"/>
                  <w:placeholder>
                    <w:docPart w:val="08F4E4B74D90406894A212AD0B120BF2"/>
                  </w:placeholder>
                  <w:showingPlcHdr/>
                </w:sdtPr>
                <w:sdtContent>
                  <w:tc>
                    <w:tcPr>
                      <w:tcW w:w="5883" w:type="dxa"/>
                    </w:tcPr>
                    <w:p w14:paraId="6479ED34"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tc>
                </w:sdtContent>
              </w:sdt>
              <w:tc>
                <w:tcPr>
                  <w:tcW w:w="2475" w:type="dxa"/>
                </w:tcPr>
                <w:p w14:paraId="348DC0BA" w14:textId="77777777" w:rsidR="004C6411" w:rsidRPr="00266AA7" w:rsidRDefault="004C6411" w:rsidP="004C6411">
                  <w:pPr>
                    <w:rPr>
                      <w:rFonts w:ascii="Times New Roman" w:hAnsi="Times New Roman" w:cs="Times New Roman"/>
                    </w:rPr>
                  </w:pPr>
                </w:p>
              </w:tc>
            </w:tr>
          </w:tbl>
          <w:p w14:paraId="2EB71F53" w14:textId="77777777" w:rsidR="004C6411" w:rsidRPr="00266AA7" w:rsidRDefault="004C6411" w:rsidP="004C6411">
            <w:pPr>
              <w:rPr>
                <w:rFonts w:ascii="Times New Roman" w:hAnsi="Times New Roman" w:cs="Times New Roman"/>
              </w:rPr>
            </w:pPr>
          </w:p>
          <w:p w14:paraId="4239905D"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Sprawozdanie z wykonania świadczeń w ramach programu w okresie sprawozdawczym</w:t>
            </w:r>
          </w:p>
          <w:tbl>
            <w:tblPr>
              <w:tblStyle w:val="Tabela-Siatka"/>
              <w:tblW w:w="0" w:type="auto"/>
              <w:tblLook w:val="04A0" w:firstRow="1" w:lastRow="0" w:firstColumn="1" w:lastColumn="0" w:noHBand="0" w:noVBand="1"/>
            </w:tblPr>
            <w:tblGrid>
              <w:gridCol w:w="697"/>
              <w:gridCol w:w="5784"/>
              <w:gridCol w:w="2355"/>
            </w:tblGrid>
            <w:tr w:rsidR="004C6411" w:rsidRPr="00266AA7" w14:paraId="721077AB" w14:textId="77777777" w:rsidTr="00F416A9">
              <w:tc>
                <w:tcPr>
                  <w:tcW w:w="704" w:type="dxa"/>
                </w:tcPr>
                <w:p w14:paraId="35641820" w14:textId="77777777" w:rsidR="004C6411" w:rsidRPr="00266AA7" w:rsidRDefault="004C6411" w:rsidP="004C6411">
                  <w:pPr>
                    <w:rPr>
                      <w:rFonts w:ascii="Times New Roman" w:hAnsi="Times New Roman" w:cs="Times New Roman"/>
                      <w:b/>
                      <w:bCs/>
                    </w:rPr>
                  </w:pPr>
                  <w:r w:rsidRPr="00266AA7">
                    <w:rPr>
                      <w:rFonts w:ascii="Times New Roman" w:hAnsi="Times New Roman" w:cs="Times New Roman"/>
                      <w:b/>
                      <w:bCs/>
                    </w:rPr>
                    <w:t>Lp.</w:t>
                  </w:r>
                </w:p>
              </w:tc>
              <w:tc>
                <w:tcPr>
                  <w:tcW w:w="5954" w:type="dxa"/>
                </w:tcPr>
                <w:p w14:paraId="5BFE6362" w14:textId="77777777" w:rsidR="004C6411" w:rsidRPr="00266AA7" w:rsidRDefault="004C6411" w:rsidP="004C6411">
                  <w:pPr>
                    <w:jc w:val="both"/>
                    <w:rPr>
                      <w:rFonts w:ascii="Times New Roman" w:hAnsi="Times New Roman" w:cs="Times New Roman"/>
                      <w:b/>
                      <w:bCs/>
                    </w:rPr>
                  </w:pPr>
                  <w:r w:rsidRPr="00266AA7">
                    <w:rPr>
                      <w:rFonts w:ascii="Times New Roman" w:hAnsi="Times New Roman" w:cs="Times New Roman"/>
                      <w:b/>
                      <w:bCs/>
                    </w:rPr>
                    <w:t>Nazwa wskaźnika</w:t>
                  </w:r>
                </w:p>
              </w:tc>
              <w:tc>
                <w:tcPr>
                  <w:tcW w:w="2404" w:type="dxa"/>
                </w:tcPr>
                <w:p w14:paraId="493785AF" w14:textId="77777777" w:rsidR="004C6411" w:rsidRPr="00266AA7" w:rsidRDefault="004C6411" w:rsidP="004C6411">
                  <w:pPr>
                    <w:rPr>
                      <w:rFonts w:ascii="Times New Roman" w:hAnsi="Times New Roman" w:cs="Times New Roman"/>
                      <w:b/>
                      <w:bCs/>
                    </w:rPr>
                  </w:pPr>
                  <w:r w:rsidRPr="00266AA7">
                    <w:rPr>
                      <w:rFonts w:ascii="Times New Roman" w:hAnsi="Times New Roman" w:cs="Times New Roman"/>
                      <w:b/>
                      <w:bCs/>
                    </w:rPr>
                    <w:t>Wartość wskaźnika</w:t>
                  </w:r>
                </w:p>
              </w:tc>
            </w:tr>
            <w:tr w:rsidR="004C6411" w:rsidRPr="00266AA7" w14:paraId="201E6ED5" w14:textId="77777777" w:rsidTr="00F416A9">
              <w:tc>
                <w:tcPr>
                  <w:tcW w:w="704" w:type="dxa"/>
                </w:tcPr>
                <w:p w14:paraId="7CCBC6F1"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1</w:t>
                  </w:r>
                </w:p>
              </w:tc>
              <w:tc>
                <w:tcPr>
                  <w:tcW w:w="5954" w:type="dxa"/>
                </w:tcPr>
                <w:p w14:paraId="309BF414" w14:textId="77777777" w:rsidR="004C6411" w:rsidRPr="00266AA7" w:rsidRDefault="004C6411" w:rsidP="004C6411">
                  <w:pPr>
                    <w:jc w:val="both"/>
                    <w:rPr>
                      <w:rFonts w:ascii="Times New Roman" w:hAnsi="Times New Roman" w:cs="Times New Roman"/>
                    </w:rPr>
                  </w:pPr>
                  <w:r w:rsidRPr="00266AA7">
                    <w:rPr>
                      <w:rFonts w:ascii="Times New Roman" w:hAnsi="Times New Roman" w:cs="Times New Roman"/>
                    </w:rPr>
                    <w:t>Liczba osób zainteresowanych udziałem w PPZ</w:t>
                  </w:r>
                </w:p>
              </w:tc>
              <w:tc>
                <w:tcPr>
                  <w:tcW w:w="2404" w:type="dxa"/>
                </w:tcPr>
                <w:p w14:paraId="69EF65BA" w14:textId="77777777" w:rsidR="004C6411" w:rsidRPr="00266AA7" w:rsidRDefault="004C6411" w:rsidP="004C6411">
                  <w:pPr>
                    <w:rPr>
                      <w:rFonts w:ascii="Times New Roman" w:hAnsi="Times New Roman" w:cs="Times New Roman"/>
                    </w:rPr>
                  </w:pPr>
                </w:p>
              </w:tc>
            </w:tr>
            <w:tr w:rsidR="004C6411" w:rsidRPr="00266AA7" w14:paraId="76AB1030" w14:textId="77777777" w:rsidTr="00F416A9">
              <w:tc>
                <w:tcPr>
                  <w:tcW w:w="704" w:type="dxa"/>
                </w:tcPr>
                <w:p w14:paraId="4A8EA830"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2</w:t>
                  </w:r>
                </w:p>
              </w:tc>
              <w:tc>
                <w:tcPr>
                  <w:tcW w:w="5954" w:type="dxa"/>
                </w:tcPr>
                <w:p w14:paraId="5DD705DD" w14:textId="77777777" w:rsidR="004C6411" w:rsidRPr="00266AA7" w:rsidRDefault="004C6411" w:rsidP="004C6411">
                  <w:pPr>
                    <w:jc w:val="both"/>
                    <w:rPr>
                      <w:rFonts w:ascii="Times New Roman" w:hAnsi="Times New Roman" w:cs="Times New Roman"/>
                    </w:rPr>
                  </w:pPr>
                  <w:r w:rsidRPr="00266AA7">
                    <w:rPr>
                      <w:rFonts w:ascii="Times New Roman" w:hAnsi="Times New Roman" w:cs="Times New Roman"/>
                    </w:rPr>
                    <w:t>Liczba osób zarejestrowanych do PPZ</w:t>
                  </w:r>
                </w:p>
              </w:tc>
              <w:tc>
                <w:tcPr>
                  <w:tcW w:w="2404" w:type="dxa"/>
                </w:tcPr>
                <w:p w14:paraId="1D08D39E" w14:textId="77777777" w:rsidR="004C6411" w:rsidRPr="00266AA7" w:rsidRDefault="004C6411" w:rsidP="004C6411">
                  <w:pPr>
                    <w:rPr>
                      <w:rFonts w:ascii="Times New Roman" w:hAnsi="Times New Roman" w:cs="Times New Roman"/>
                    </w:rPr>
                  </w:pPr>
                </w:p>
              </w:tc>
            </w:tr>
            <w:tr w:rsidR="004C6411" w:rsidRPr="00266AA7" w14:paraId="0C24A86D" w14:textId="77777777" w:rsidTr="00F416A9">
              <w:tc>
                <w:tcPr>
                  <w:tcW w:w="704" w:type="dxa"/>
                </w:tcPr>
                <w:p w14:paraId="1B98FFB2"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3</w:t>
                  </w:r>
                </w:p>
              </w:tc>
              <w:tc>
                <w:tcPr>
                  <w:tcW w:w="5954" w:type="dxa"/>
                </w:tcPr>
                <w:p w14:paraId="579605B0" w14:textId="77777777" w:rsidR="004C6411" w:rsidRPr="00266AA7" w:rsidRDefault="004C6411" w:rsidP="004C6411">
                  <w:pPr>
                    <w:jc w:val="both"/>
                    <w:rPr>
                      <w:rFonts w:ascii="Times New Roman" w:hAnsi="Times New Roman" w:cs="Times New Roman"/>
                    </w:rPr>
                  </w:pPr>
                  <w:r w:rsidRPr="00266AA7">
                    <w:rPr>
                      <w:rFonts w:ascii="Times New Roman" w:hAnsi="Times New Roman" w:cs="Times New Roman"/>
                    </w:rPr>
                    <w:t>Liczba osób, które odbyły kwalifikację lekarską do szczepienia</w:t>
                  </w:r>
                </w:p>
              </w:tc>
              <w:tc>
                <w:tcPr>
                  <w:tcW w:w="2404" w:type="dxa"/>
                </w:tcPr>
                <w:p w14:paraId="3165095B" w14:textId="77777777" w:rsidR="004C6411" w:rsidRPr="00266AA7" w:rsidRDefault="004C6411" w:rsidP="004C6411">
                  <w:pPr>
                    <w:rPr>
                      <w:rFonts w:ascii="Times New Roman" w:hAnsi="Times New Roman" w:cs="Times New Roman"/>
                    </w:rPr>
                  </w:pPr>
                </w:p>
              </w:tc>
            </w:tr>
            <w:tr w:rsidR="004C6411" w:rsidRPr="00266AA7" w14:paraId="467EFBE2" w14:textId="77777777" w:rsidTr="00F416A9">
              <w:tc>
                <w:tcPr>
                  <w:tcW w:w="704" w:type="dxa"/>
                </w:tcPr>
                <w:p w14:paraId="755E1232"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4</w:t>
                  </w:r>
                </w:p>
              </w:tc>
              <w:tc>
                <w:tcPr>
                  <w:tcW w:w="5954" w:type="dxa"/>
                </w:tcPr>
                <w:p w14:paraId="34ECF5A3" w14:textId="77777777" w:rsidR="004C6411" w:rsidRPr="00266AA7" w:rsidRDefault="004C6411" w:rsidP="004C6411">
                  <w:pPr>
                    <w:jc w:val="both"/>
                    <w:rPr>
                      <w:rFonts w:ascii="Times New Roman" w:hAnsi="Times New Roman" w:cs="Times New Roman"/>
                    </w:rPr>
                  </w:pPr>
                  <w:r w:rsidRPr="00266AA7">
                    <w:rPr>
                      <w:rFonts w:ascii="Times New Roman" w:hAnsi="Times New Roman" w:cs="Times New Roman"/>
                    </w:rPr>
                    <w:t>Liczba osób zaszczepionych 1. dawką</w:t>
                  </w:r>
                </w:p>
              </w:tc>
              <w:tc>
                <w:tcPr>
                  <w:tcW w:w="2404" w:type="dxa"/>
                </w:tcPr>
                <w:p w14:paraId="0198303B" w14:textId="77777777" w:rsidR="004C6411" w:rsidRPr="00266AA7" w:rsidRDefault="004C6411" w:rsidP="004C6411">
                  <w:pPr>
                    <w:rPr>
                      <w:rFonts w:ascii="Times New Roman" w:hAnsi="Times New Roman" w:cs="Times New Roman"/>
                    </w:rPr>
                  </w:pPr>
                </w:p>
              </w:tc>
            </w:tr>
            <w:tr w:rsidR="004C6411" w:rsidRPr="00266AA7" w14:paraId="2CD31EFE" w14:textId="77777777" w:rsidTr="00F416A9">
              <w:tc>
                <w:tcPr>
                  <w:tcW w:w="704" w:type="dxa"/>
                </w:tcPr>
                <w:p w14:paraId="1091ECA4"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5</w:t>
                  </w:r>
                </w:p>
              </w:tc>
              <w:tc>
                <w:tcPr>
                  <w:tcW w:w="5954" w:type="dxa"/>
                </w:tcPr>
                <w:p w14:paraId="492FFEDC" w14:textId="66CF87BB" w:rsidR="004C6411" w:rsidRPr="00266AA7" w:rsidRDefault="004C6411" w:rsidP="004C6411">
                  <w:pPr>
                    <w:jc w:val="both"/>
                    <w:rPr>
                      <w:rFonts w:ascii="Times New Roman" w:hAnsi="Times New Roman" w:cs="Times New Roman"/>
                    </w:rPr>
                  </w:pPr>
                  <w:r w:rsidRPr="00266AA7">
                    <w:rPr>
                      <w:rFonts w:ascii="Times New Roman" w:hAnsi="Times New Roman" w:cs="Times New Roman"/>
                    </w:rPr>
                    <w:t xml:space="preserve">Liczba osób zaszczepionych </w:t>
                  </w:r>
                  <w:r w:rsidR="0077426D" w:rsidRPr="00266AA7">
                    <w:rPr>
                      <w:rFonts w:ascii="Times New Roman" w:hAnsi="Times New Roman" w:cs="Times New Roman"/>
                    </w:rPr>
                    <w:t>pełnym schematem szczepienia</w:t>
                  </w:r>
                </w:p>
              </w:tc>
              <w:tc>
                <w:tcPr>
                  <w:tcW w:w="2404" w:type="dxa"/>
                </w:tcPr>
                <w:p w14:paraId="51510900" w14:textId="77777777" w:rsidR="004C6411" w:rsidRPr="00266AA7" w:rsidRDefault="004C6411" w:rsidP="004C6411">
                  <w:pPr>
                    <w:rPr>
                      <w:rFonts w:ascii="Times New Roman" w:hAnsi="Times New Roman" w:cs="Times New Roman"/>
                    </w:rPr>
                  </w:pPr>
                </w:p>
              </w:tc>
            </w:tr>
            <w:tr w:rsidR="004C6411" w:rsidRPr="00266AA7" w14:paraId="25BAAC1D" w14:textId="77777777" w:rsidTr="00F416A9">
              <w:tc>
                <w:tcPr>
                  <w:tcW w:w="704" w:type="dxa"/>
                </w:tcPr>
                <w:p w14:paraId="3A58AF85"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6</w:t>
                  </w:r>
                </w:p>
              </w:tc>
              <w:tc>
                <w:tcPr>
                  <w:tcW w:w="5954" w:type="dxa"/>
                </w:tcPr>
                <w:p w14:paraId="77525276" w14:textId="77777777" w:rsidR="004C6411" w:rsidRPr="00266AA7" w:rsidRDefault="004C6411" w:rsidP="004C6411">
                  <w:pPr>
                    <w:jc w:val="both"/>
                    <w:rPr>
                      <w:rFonts w:ascii="Times New Roman" w:hAnsi="Times New Roman" w:cs="Times New Roman"/>
                    </w:rPr>
                  </w:pPr>
                  <w:r w:rsidRPr="00266AA7">
                    <w:rPr>
                      <w:rFonts w:ascii="Times New Roman" w:hAnsi="Times New Roman" w:cs="Times New Roman"/>
                    </w:rPr>
                    <w:t>Liczba osób, które zostały objęte edukacją (pogadanka i/lub przekazanie materiałów edukacyjnych) nt. półpaśca podczas lekarskiego badania kwalifikacyjnego (na podstawie danych z ankiety satysfakcji)</w:t>
                  </w:r>
                </w:p>
              </w:tc>
              <w:tc>
                <w:tcPr>
                  <w:tcW w:w="2404" w:type="dxa"/>
                </w:tcPr>
                <w:p w14:paraId="2C326E35" w14:textId="77777777" w:rsidR="004C6411" w:rsidRPr="00266AA7" w:rsidRDefault="004C6411" w:rsidP="004C6411">
                  <w:pPr>
                    <w:rPr>
                      <w:rFonts w:ascii="Times New Roman" w:hAnsi="Times New Roman" w:cs="Times New Roman"/>
                    </w:rPr>
                  </w:pPr>
                </w:p>
              </w:tc>
            </w:tr>
          </w:tbl>
          <w:p w14:paraId="0569AB9B"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Uwagi:</w:t>
            </w:r>
          </w:p>
          <w:p w14:paraId="41E90F55" w14:textId="77777777" w:rsidR="004C6411" w:rsidRPr="00266AA7" w:rsidRDefault="00000000" w:rsidP="004C6411">
            <w:pPr>
              <w:rPr>
                <w:rFonts w:ascii="Times New Roman" w:hAnsi="Times New Roman" w:cs="Times New Roman"/>
              </w:rPr>
            </w:pPr>
            <w:sdt>
              <w:sdtPr>
                <w:rPr>
                  <w:rFonts w:ascii="Times New Roman" w:hAnsi="Times New Roman" w:cs="Times New Roman"/>
                </w:rPr>
                <w:id w:val="-7445224"/>
                <w:placeholder>
                  <w:docPart w:val="08F4E4B74D90406894A212AD0B120BF2"/>
                </w:placeholder>
                <w:showingPlcHdr/>
              </w:sdtPr>
              <w:sdtContent>
                <w:r w:rsidR="004C6411" w:rsidRPr="00266AA7">
                  <w:rPr>
                    <w:rStyle w:val="Tekstzastpczy"/>
                    <w:rFonts w:ascii="Times New Roman" w:hAnsi="Times New Roman" w:cs="Times New Roman"/>
                  </w:rPr>
                  <w:t>Kliknij lub naciśnij tutaj, aby wprowadzić tekst.</w:t>
                </w:r>
              </w:sdtContent>
            </w:sdt>
            <w:r w:rsidR="004C6411" w:rsidRPr="00266AA7">
              <w:rPr>
                <w:rFonts w:ascii="Times New Roman" w:hAnsi="Times New Roman" w:cs="Times New Roman"/>
              </w:rPr>
              <w:tab/>
            </w:r>
            <w:r w:rsidR="004C6411" w:rsidRPr="00266AA7">
              <w:rPr>
                <w:rFonts w:ascii="Times New Roman" w:hAnsi="Times New Roman" w:cs="Times New Roman"/>
              </w:rPr>
              <w:tab/>
            </w:r>
          </w:p>
          <w:p w14:paraId="24FE084C"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Część opisowa, zawierająca m.in. informacje o problemach, które wystąpiły w trakcie realizacji programu oraz opis podjętych działań naprawczych:</w:t>
            </w:r>
          </w:p>
          <w:sdt>
            <w:sdtPr>
              <w:rPr>
                <w:rFonts w:ascii="Times New Roman" w:hAnsi="Times New Roman" w:cs="Times New Roman"/>
              </w:rPr>
              <w:id w:val="-1890639317"/>
              <w:placeholder>
                <w:docPart w:val="08F4E4B74D90406894A212AD0B120BF2"/>
              </w:placeholder>
              <w:showingPlcHdr/>
            </w:sdtPr>
            <w:sdtContent>
              <w:p w14:paraId="40910BF9"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sdtContent>
          </w:sdt>
          <w:p w14:paraId="17852A6C"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Analiza wyników ankiet satysfakcji uczestników programu za okres sprawozdawczy.</w:t>
            </w:r>
          </w:p>
          <w:sdt>
            <w:sdtPr>
              <w:rPr>
                <w:rFonts w:ascii="Times New Roman" w:hAnsi="Times New Roman" w:cs="Times New Roman"/>
              </w:rPr>
              <w:id w:val="-813561566"/>
              <w:placeholder>
                <w:docPart w:val="08F4E4B74D90406894A212AD0B120BF2"/>
              </w:placeholder>
              <w:showingPlcHdr/>
            </w:sdtPr>
            <w:sdtContent>
              <w:p w14:paraId="6AB93857"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sdtContent>
          </w:sdt>
          <w:p w14:paraId="5EB349E7"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Data i podpis osoby sporządzającej sprawozdanie</w:t>
            </w:r>
          </w:p>
          <w:sdt>
            <w:sdtPr>
              <w:rPr>
                <w:rFonts w:ascii="Times New Roman" w:hAnsi="Times New Roman" w:cs="Times New Roman"/>
              </w:rPr>
              <w:id w:val="-1810242004"/>
              <w:placeholder>
                <w:docPart w:val="08F4E4B74D90406894A212AD0B120BF2"/>
              </w:placeholder>
              <w:showingPlcHdr/>
            </w:sdtPr>
            <w:sdtContent>
              <w:p w14:paraId="1F271D21"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sdtContent>
          </w:sdt>
          <w:p w14:paraId="3A953848" w14:textId="77777777" w:rsidR="004C6411" w:rsidRPr="00266AA7" w:rsidRDefault="004C6411" w:rsidP="004C6411">
            <w:pPr>
              <w:rPr>
                <w:rFonts w:ascii="Times New Roman" w:hAnsi="Times New Roman" w:cs="Times New Roman"/>
              </w:rPr>
            </w:pPr>
            <w:r w:rsidRPr="00266AA7">
              <w:rPr>
                <w:rFonts w:ascii="Times New Roman" w:hAnsi="Times New Roman" w:cs="Times New Roman"/>
              </w:rPr>
              <w:t>Data i podpis osoby akceptującej sprawozdanie</w:t>
            </w:r>
          </w:p>
          <w:sdt>
            <w:sdtPr>
              <w:rPr>
                <w:rFonts w:ascii="Times New Roman" w:hAnsi="Times New Roman" w:cs="Times New Roman"/>
              </w:rPr>
              <w:id w:val="1232891171"/>
              <w:placeholder>
                <w:docPart w:val="08F4E4B74D90406894A212AD0B120BF2"/>
              </w:placeholder>
              <w:showingPlcHdr/>
            </w:sdtPr>
            <w:sdtContent>
              <w:p w14:paraId="099CEBF7" w14:textId="77777777" w:rsidR="004C6411" w:rsidRPr="00266AA7" w:rsidRDefault="004C6411" w:rsidP="004C6411">
                <w:pPr>
                  <w:rPr>
                    <w:rFonts w:ascii="Times New Roman" w:hAnsi="Times New Roman" w:cs="Times New Roman"/>
                  </w:rPr>
                </w:pPr>
                <w:r w:rsidRPr="00266AA7">
                  <w:rPr>
                    <w:rStyle w:val="Tekstzastpczy"/>
                    <w:rFonts w:ascii="Times New Roman" w:hAnsi="Times New Roman" w:cs="Times New Roman"/>
                  </w:rPr>
                  <w:t>Kliknij lub naciśnij tutaj, aby wprowadzić tekst.</w:t>
                </w:r>
              </w:p>
            </w:sdtContent>
          </w:sdt>
          <w:p w14:paraId="641512FB" w14:textId="77777777" w:rsidR="004C6411" w:rsidRPr="00266AA7" w:rsidRDefault="004C6411" w:rsidP="004C6411">
            <w:pPr>
              <w:rPr>
                <w:rFonts w:ascii="Times New Roman" w:hAnsi="Times New Roman" w:cs="Times New Roman"/>
              </w:rPr>
            </w:pPr>
          </w:p>
          <w:p w14:paraId="1E8965D1" w14:textId="77777777" w:rsidR="004C6411" w:rsidRPr="00266AA7" w:rsidRDefault="004C6411" w:rsidP="004C6411">
            <w:pPr>
              <w:rPr>
                <w:rFonts w:ascii="Times New Roman" w:hAnsi="Times New Roman" w:cs="Times New Roman"/>
              </w:rPr>
            </w:pPr>
          </w:p>
        </w:tc>
      </w:tr>
    </w:tbl>
    <w:p w14:paraId="507BBF13" w14:textId="77777777" w:rsidR="004C6411" w:rsidRPr="00266AA7" w:rsidRDefault="004C6411" w:rsidP="004C6411">
      <w:pPr>
        <w:rPr>
          <w:rFonts w:ascii="Times New Roman" w:hAnsi="Times New Roman" w:cs="Times New Roman"/>
        </w:rPr>
      </w:pPr>
    </w:p>
    <w:p w14:paraId="0AD20B62" w14:textId="77777777" w:rsidR="009770E0" w:rsidRPr="00304C80" w:rsidRDefault="009770E0" w:rsidP="009770E0">
      <w:pPr>
        <w:rPr>
          <w:rFonts w:ascii="Times New Roman" w:hAnsi="Times New Roman" w:cs="Times New Roman"/>
        </w:rPr>
      </w:pPr>
      <w:r w:rsidRPr="00304C80">
        <w:rPr>
          <w:rFonts w:ascii="Times New Roman" w:eastAsiaTheme="majorEastAsia" w:hAnsi="Times New Roman" w:cs="Times New Roman"/>
          <w:color w:val="2F5496" w:themeColor="accent1" w:themeShade="BF"/>
          <w:szCs w:val="32"/>
        </w:rPr>
        <w:t xml:space="preserve">Test wiedzy o półpaścu – </w:t>
      </w:r>
      <w:proofErr w:type="spellStart"/>
      <w:r w:rsidRPr="00304C80">
        <w:rPr>
          <w:rFonts w:ascii="Times New Roman" w:eastAsiaTheme="majorEastAsia" w:hAnsi="Times New Roman" w:cs="Times New Roman"/>
          <w:color w:val="2F5496" w:themeColor="accent1" w:themeShade="BF"/>
          <w:szCs w:val="32"/>
        </w:rPr>
        <w:t>pre</w:t>
      </w:r>
      <w:proofErr w:type="spellEnd"/>
      <w:r w:rsidRPr="00304C80">
        <w:rPr>
          <w:rFonts w:ascii="Times New Roman" w:eastAsiaTheme="majorEastAsia" w:hAnsi="Times New Roman" w:cs="Times New Roman"/>
          <w:color w:val="2F5496" w:themeColor="accent1" w:themeShade="BF"/>
          <w:szCs w:val="32"/>
        </w:rPr>
        <w:t>- i post-test dla uczestnika programu</w:t>
      </w:r>
      <w:r w:rsidRPr="00304C80">
        <w:rPr>
          <w:rStyle w:val="Odwoanieprzypisudolnego"/>
          <w:rFonts w:ascii="Times New Roman" w:hAnsi="Times New Roman" w:cs="Times New Roman"/>
        </w:rPr>
        <w:footnoteReference w:id="8"/>
      </w:r>
      <w:r w:rsidRPr="00304C80">
        <w:rPr>
          <w:rFonts w:ascii="Times New Roman" w:eastAsiaTheme="majorEastAsia" w:hAnsi="Times New Roman" w:cs="Times New Roman"/>
          <w:color w:val="2F5496" w:themeColor="accent1" w:themeShade="BF"/>
          <w:szCs w:val="32"/>
        </w:rPr>
        <w:t xml:space="preserve"> - przykład </w:t>
      </w:r>
    </w:p>
    <w:tbl>
      <w:tblPr>
        <w:tblStyle w:val="Tabela-Siatka"/>
        <w:tblW w:w="0" w:type="auto"/>
        <w:tblLook w:val="04A0" w:firstRow="1" w:lastRow="0" w:firstColumn="1" w:lastColumn="0" w:noHBand="0" w:noVBand="1"/>
      </w:tblPr>
      <w:tblGrid>
        <w:gridCol w:w="9062"/>
      </w:tblGrid>
      <w:tr w:rsidR="009770E0" w:rsidRPr="00304C80" w14:paraId="5FD874DF" w14:textId="77777777" w:rsidTr="00084183">
        <w:tc>
          <w:tcPr>
            <w:tcW w:w="9062" w:type="dxa"/>
          </w:tcPr>
          <w:p w14:paraId="370B7509"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Półpasiec jest chorobą zakaźną wywoływaną przez wirusa:</w:t>
            </w:r>
          </w:p>
          <w:p w14:paraId="4D95AA38" w14:textId="77777777" w:rsidR="009770E0" w:rsidRPr="00304C80" w:rsidRDefault="009770E0" w:rsidP="009770E0">
            <w:pPr>
              <w:pStyle w:val="Akapitzlist"/>
              <w:numPr>
                <w:ilvl w:val="0"/>
                <w:numId w:val="39"/>
              </w:numPr>
              <w:jc w:val="both"/>
              <w:rPr>
                <w:rFonts w:ascii="Times New Roman" w:hAnsi="Times New Roman" w:cs="Times New Roman"/>
                <w:b/>
                <w:bCs/>
                <w:sz w:val="20"/>
                <w:szCs w:val="20"/>
              </w:rPr>
            </w:pPr>
            <w:r w:rsidRPr="00304C80">
              <w:rPr>
                <w:rFonts w:ascii="Times New Roman" w:hAnsi="Times New Roman" w:cs="Times New Roman"/>
                <w:b/>
                <w:bCs/>
                <w:sz w:val="20"/>
                <w:szCs w:val="20"/>
              </w:rPr>
              <w:t>Ospy wietrznej</w:t>
            </w:r>
          </w:p>
          <w:p w14:paraId="01AFF8EB" w14:textId="77777777" w:rsidR="009770E0" w:rsidRPr="00304C80" w:rsidRDefault="009770E0" w:rsidP="009770E0">
            <w:pPr>
              <w:pStyle w:val="Akapitzlist"/>
              <w:numPr>
                <w:ilvl w:val="0"/>
                <w:numId w:val="39"/>
              </w:numPr>
              <w:jc w:val="both"/>
              <w:rPr>
                <w:rFonts w:ascii="Times New Roman" w:hAnsi="Times New Roman" w:cs="Times New Roman"/>
                <w:sz w:val="20"/>
                <w:szCs w:val="20"/>
              </w:rPr>
            </w:pPr>
            <w:r w:rsidRPr="00304C80">
              <w:rPr>
                <w:rFonts w:ascii="Times New Roman" w:hAnsi="Times New Roman" w:cs="Times New Roman"/>
                <w:sz w:val="20"/>
                <w:szCs w:val="20"/>
              </w:rPr>
              <w:t>Grypy</w:t>
            </w:r>
          </w:p>
          <w:p w14:paraId="56ED094A" w14:textId="77777777" w:rsidR="009770E0" w:rsidRPr="00304C80" w:rsidRDefault="009770E0" w:rsidP="009770E0">
            <w:pPr>
              <w:pStyle w:val="Akapitzlist"/>
              <w:numPr>
                <w:ilvl w:val="0"/>
                <w:numId w:val="39"/>
              </w:numPr>
              <w:jc w:val="both"/>
              <w:rPr>
                <w:rFonts w:ascii="Times New Roman" w:hAnsi="Times New Roman" w:cs="Times New Roman"/>
                <w:sz w:val="20"/>
                <w:szCs w:val="20"/>
              </w:rPr>
            </w:pPr>
            <w:r w:rsidRPr="00304C80">
              <w:rPr>
                <w:rFonts w:ascii="Times New Roman" w:hAnsi="Times New Roman" w:cs="Times New Roman"/>
                <w:sz w:val="20"/>
                <w:szCs w:val="20"/>
              </w:rPr>
              <w:t xml:space="preserve">Odry </w:t>
            </w:r>
          </w:p>
          <w:p w14:paraId="5E8A4562" w14:textId="77777777" w:rsidR="009770E0" w:rsidRPr="00304C80" w:rsidRDefault="009770E0" w:rsidP="00084183">
            <w:pPr>
              <w:jc w:val="both"/>
              <w:rPr>
                <w:rFonts w:ascii="Times New Roman" w:hAnsi="Times New Roman" w:cs="Times New Roman"/>
                <w:sz w:val="20"/>
                <w:szCs w:val="20"/>
              </w:rPr>
            </w:pPr>
          </w:p>
          <w:p w14:paraId="7994A7D9"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Wirus może się aktywować po wielu latach pod wpływem:</w:t>
            </w:r>
          </w:p>
          <w:p w14:paraId="56F83B92" w14:textId="77777777" w:rsidR="009770E0" w:rsidRPr="00304C80" w:rsidRDefault="009770E0" w:rsidP="009770E0">
            <w:pPr>
              <w:pStyle w:val="Akapitzlist"/>
              <w:numPr>
                <w:ilvl w:val="0"/>
                <w:numId w:val="43"/>
              </w:numPr>
              <w:jc w:val="both"/>
              <w:rPr>
                <w:rFonts w:ascii="Times New Roman" w:hAnsi="Times New Roman" w:cs="Times New Roman"/>
                <w:sz w:val="20"/>
                <w:szCs w:val="20"/>
              </w:rPr>
            </w:pPr>
            <w:r w:rsidRPr="00304C80">
              <w:rPr>
                <w:rFonts w:ascii="Times New Roman" w:hAnsi="Times New Roman" w:cs="Times New Roman"/>
                <w:sz w:val="20"/>
                <w:szCs w:val="20"/>
              </w:rPr>
              <w:t>spadku odporności związanej z wiekiem</w:t>
            </w:r>
          </w:p>
          <w:p w14:paraId="0C12471B" w14:textId="77777777" w:rsidR="009770E0" w:rsidRPr="00304C80" w:rsidRDefault="009770E0" w:rsidP="009770E0">
            <w:pPr>
              <w:pStyle w:val="Akapitzlist"/>
              <w:numPr>
                <w:ilvl w:val="0"/>
                <w:numId w:val="43"/>
              </w:numPr>
              <w:jc w:val="both"/>
              <w:rPr>
                <w:rFonts w:ascii="Times New Roman" w:hAnsi="Times New Roman" w:cs="Times New Roman"/>
                <w:sz w:val="20"/>
                <w:szCs w:val="20"/>
              </w:rPr>
            </w:pPr>
            <w:r w:rsidRPr="00304C80">
              <w:rPr>
                <w:rFonts w:ascii="Times New Roman" w:hAnsi="Times New Roman" w:cs="Times New Roman"/>
                <w:sz w:val="20"/>
                <w:szCs w:val="20"/>
              </w:rPr>
              <w:t>stresu</w:t>
            </w:r>
          </w:p>
          <w:p w14:paraId="343E7BF9" w14:textId="77777777" w:rsidR="009770E0" w:rsidRPr="00304C80" w:rsidRDefault="009770E0" w:rsidP="009770E0">
            <w:pPr>
              <w:pStyle w:val="Akapitzlist"/>
              <w:numPr>
                <w:ilvl w:val="0"/>
                <w:numId w:val="43"/>
              </w:numPr>
              <w:jc w:val="both"/>
              <w:rPr>
                <w:rFonts w:ascii="Times New Roman" w:hAnsi="Times New Roman" w:cs="Times New Roman"/>
                <w:sz w:val="20"/>
                <w:szCs w:val="20"/>
              </w:rPr>
            </w:pPr>
            <w:r w:rsidRPr="00304C80">
              <w:rPr>
                <w:rFonts w:ascii="Times New Roman" w:hAnsi="Times New Roman" w:cs="Times New Roman"/>
                <w:sz w:val="20"/>
                <w:szCs w:val="20"/>
              </w:rPr>
              <w:lastRenderedPageBreak/>
              <w:t>chorób osłabiających odporność: choroba nowotworowa, reumatoidalne zapalenie stawów, nieswoiste zapalenie jelit, przewlekła obturacyjna choroba płuc, astma oskrzelowa, przewlekłe choroby nerek i depresja</w:t>
            </w:r>
          </w:p>
          <w:p w14:paraId="5C26DCE4" w14:textId="77777777" w:rsidR="009770E0" w:rsidRPr="00304C80" w:rsidRDefault="009770E0" w:rsidP="009770E0">
            <w:pPr>
              <w:pStyle w:val="Akapitzlist"/>
              <w:numPr>
                <w:ilvl w:val="0"/>
                <w:numId w:val="43"/>
              </w:numPr>
              <w:jc w:val="both"/>
              <w:rPr>
                <w:rFonts w:ascii="Times New Roman" w:hAnsi="Times New Roman" w:cs="Times New Roman"/>
                <w:b/>
                <w:bCs/>
                <w:sz w:val="20"/>
                <w:szCs w:val="20"/>
              </w:rPr>
            </w:pPr>
            <w:r w:rsidRPr="00304C80">
              <w:rPr>
                <w:rFonts w:ascii="Times New Roman" w:hAnsi="Times New Roman" w:cs="Times New Roman"/>
                <w:b/>
                <w:bCs/>
                <w:sz w:val="20"/>
                <w:szCs w:val="20"/>
              </w:rPr>
              <w:t>wszystkie odpowiedzi są prawidłowe</w:t>
            </w:r>
          </w:p>
          <w:p w14:paraId="59F50413" w14:textId="77777777" w:rsidR="009770E0" w:rsidRPr="00304C80" w:rsidRDefault="009770E0" w:rsidP="00084183">
            <w:pPr>
              <w:pStyle w:val="Akapitzlist"/>
              <w:ind w:left="1080"/>
              <w:jc w:val="both"/>
              <w:rPr>
                <w:rFonts w:ascii="Times New Roman" w:hAnsi="Times New Roman" w:cs="Times New Roman"/>
                <w:sz w:val="20"/>
                <w:szCs w:val="20"/>
              </w:rPr>
            </w:pPr>
          </w:p>
          <w:p w14:paraId="27AA204D"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Najczęstszy obraz kliniczny półpaśca to:</w:t>
            </w:r>
          </w:p>
          <w:p w14:paraId="44A5E3D1" w14:textId="77777777" w:rsidR="009770E0" w:rsidRPr="00304C80" w:rsidRDefault="009770E0" w:rsidP="009770E0">
            <w:pPr>
              <w:pStyle w:val="Akapitzlist"/>
              <w:numPr>
                <w:ilvl w:val="0"/>
                <w:numId w:val="44"/>
              </w:numPr>
              <w:jc w:val="both"/>
              <w:rPr>
                <w:rFonts w:ascii="Times New Roman" w:hAnsi="Times New Roman" w:cs="Times New Roman"/>
                <w:b/>
                <w:bCs/>
                <w:sz w:val="20"/>
                <w:szCs w:val="20"/>
              </w:rPr>
            </w:pPr>
            <w:r w:rsidRPr="00304C80">
              <w:rPr>
                <w:rFonts w:ascii="Times New Roman" w:hAnsi="Times New Roman" w:cs="Times New Roman"/>
                <w:b/>
                <w:bCs/>
                <w:sz w:val="20"/>
                <w:szCs w:val="20"/>
              </w:rPr>
              <w:t>pęcherzykowa, bolesna wysypka na rumieniowym podłożu najczęściej występująca na tułowiu po jednej stronie ciała</w:t>
            </w:r>
          </w:p>
          <w:p w14:paraId="2B21AB75" w14:textId="77777777" w:rsidR="009770E0" w:rsidRPr="00304C80" w:rsidRDefault="009770E0" w:rsidP="009770E0">
            <w:pPr>
              <w:pStyle w:val="Akapitzlist"/>
              <w:numPr>
                <w:ilvl w:val="0"/>
                <w:numId w:val="44"/>
              </w:numPr>
              <w:jc w:val="both"/>
              <w:rPr>
                <w:rFonts w:ascii="Times New Roman" w:hAnsi="Times New Roman" w:cs="Times New Roman"/>
                <w:sz w:val="20"/>
                <w:szCs w:val="20"/>
              </w:rPr>
            </w:pPr>
            <w:r w:rsidRPr="00304C80">
              <w:rPr>
                <w:rFonts w:ascii="Times New Roman" w:hAnsi="Times New Roman" w:cs="Times New Roman"/>
                <w:sz w:val="20"/>
                <w:szCs w:val="20"/>
              </w:rPr>
              <w:t>pęcherzykowa lub grudkowa wysypka na błonie śluzowej jamy ustnej, a także skórze rąk i stóp</w:t>
            </w:r>
          </w:p>
          <w:p w14:paraId="45BB7BE0" w14:textId="77777777" w:rsidR="009770E0" w:rsidRPr="00304C80" w:rsidRDefault="009770E0" w:rsidP="009770E0">
            <w:pPr>
              <w:pStyle w:val="Akapitzlist"/>
              <w:numPr>
                <w:ilvl w:val="0"/>
                <w:numId w:val="44"/>
              </w:numPr>
              <w:jc w:val="both"/>
              <w:rPr>
                <w:rFonts w:ascii="Times New Roman" w:hAnsi="Times New Roman" w:cs="Times New Roman"/>
                <w:sz w:val="20"/>
                <w:szCs w:val="20"/>
              </w:rPr>
            </w:pPr>
            <w:r w:rsidRPr="00304C80">
              <w:rPr>
                <w:rFonts w:ascii="Times New Roman" w:hAnsi="Times New Roman" w:cs="Times New Roman"/>
                <w:sz w:val="20"/>
                <w:szCs w:val="20"/>
              </w:rPr>
              <w:t>swędzące bąble na skórze, przypominające bąble po poparzeniu pokrzywą</w:t>
            </w:r>
          </w:p>
          <w:p w14:paraId="448C0815" w14:textId="77777777" w:rsidR="009770E0" w:rsidRPr="00304C80" w:rsidRDefault="009770E0" w:rsidP="00084183">
            <w:pPr>
              <w:pStyle w:val="Akapitzlist"/>
              <w:ind w:left="1080"/>
              <w:jc w:val="both"/>
              <w:rPr>
                <w:rFonts w:ascii="Times New Roman" w:hAnsi="Times New Roman" w:cs="Times New Roman"/>
                <w:sz w:val="20"/>
                <w:szCs w:val="20"/>
              </w:rPr>
            </w:pPr>
          </w:p>
          <w:p w14:paraId="4B1EE0F3"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Półpasiec może przybrać postacie:</w:t>
            </w:r>
          </w:p>
          <w:p w14:paraId="7AA8A384" w14:textId="77777777" w:rsidR="009770E0" w:rsidRPr="00304C80" w:rsidRDefault="009770E0" w:rsidP="009770E0">
            <w:pPr>
              <w:pStyle w:val="Akapitzlist"/>
              <w:numPr>
                <w:ilvl w:val="0"/>
                <w:numId w:val="40"/>
              </w:numPr>
              <w:jc w:val="both"/>
              <w:rPr>
                <w:rFonts w:ascii="Times New Roman" w:hAnsi="Times New Roman" w:cs="Times New Roman"/>
                <w:sz w:val="20"/>
                <w:szCs w:val="20"/>
              </w:rPr>
            </w:pPr>
            <w:r w:rsidRPr="00304C80">
              <w:rPr>
                <w:rFonts w:ascii="Times New Roman" w:hAnsi="Times New Roman" w:cs="Times New Roman"/>
                <w:sz w:val="20"/>
                <w:szCs w:val="20"/>
              </w:rPr>
              <w:t>oczny</w:t>
            </w:r>
          </w:p>
          <w:p w14:paraId="3295E59B" w14:textId="77777777" w:rsidR="009770E0" w:rsidRPr="00304C80" w:rsidRDefault="009770E0" w:rsidP="009770E0">
            <w:pPr>
              <w:pStyle w:val="Akapitzlist"/>
              <w:numPr>
                <w:ilvl w:val="0"/>
                <w:numId w:val="40"/>
              </w:numPr>
              <w:jc w:val="both"/>
              <w:rPr>
                <w:rFonts w:ascii="Times New Roman" w:hAnsi="Times New Roman" w:cs="Times New Roman"/>
                <w:sz w:val="20"/>
                <w:szCs w:val="20"/>
              </w:rPr>
            </w:pPr>
            <w:r w:rsidRPr="00304C80">
              <w:rPr>
                <w:rFonts w:ascii="Times New Roman" w:hAnsi="Times New Roman" w:cs="Times New Roman"/>
                <w:sz w:val="20"/>
                <w:szCs w:val="20"/>
              </w:rPr>
              <w:t>uszny</w:t>
            </w:r>
          </w:p>
          <w:p w14:paraId="3B963F74" w14:textId="77777777" w:rsidR="009770E0" w:rsidRPr="00304C80" w:rsidRDefault="009770E0" w:rsidP="009770E0">
            <w:pPr>
              <w:pStyle w:val="Akapitzlist"/>
              <w:numPr>
                <w:ilvl w:val="0"/>
                <w:numId w:val="40"/>
              </w:numPr>
              <w:jc w:val="both"/>
              <w:rPr>
                <w:rFonts w:ascii="Times New Roman" w:hAnsi="Times New Roman" w:cs="Times New Roman"/>
                <w:sz w:val="20"/>
                <w:szCs w:val="20"/>
              </w:rPr>
            </w:pPr>
            <w:r w:rsidRPr="00304C80">
              <w:rPr>
                <w:rFonts w:ascii="Times New Roman" w:hAnsi="Times New Roman" w:cs="Times New Roman"/>
                <w:sz w:val="20"/>
                <w:szCs w:val="20"/>
              </w:rPr>
              <w:t>rozsiany</w:t>
            </w:r>
          </w:p>
          <w:p w14:paraId="0E0D1E4F" w14:textId="77777777" w:rsidR="009770E0" w:rsidRPr="00304C80" w:rsidRDefault="009770E0" w:rsidP="009770E0">
            <w:pPr>
              <w:pStyle w:val="Akapitzlist"/>
              <w:numPr>
                <w:ilvl w:val="0"/>
                <w:numId w:val="40"/>
              </w:numPr>
              <w:jc w:val="both"/>
              <w:rPr>
                <w:rFonts w:ascii="Times New Roman" w:hAnsi="Times New Roman" w:cs="Times New Roman"/>
                <w:b/>
                <w:bCs/>
                <w:sz w:val="20"/>
                <w:szCs w:val="20"/>
              </w:rPr>
            </w:pPr>
            <w:r w:rsidRPr="00304C80">
              <w:rPr>
                <w:rFonts w:ascii="Times New Roman" w:hAnsi="Times New Roman" w:cs="Times New Roman"/>
                <w:b/>
                <w:bCs/>
                <w:sz w:val="20"/>
                <w:szCs w:val="20"/>
              </w:rPr>
              <w:t>wszystkie odpowiedzi są prawidłowe</w:t>
            </w:r>
          </w:p>
          <w:p w14:paraId="28507605" w14:textId="77777777" w:rsidR="009770E0" w:rsidRPr="00304C80" w:rsidRDefault="009770E0" w:rsidP="00084183">
            <w:pPr>
              <w:pStyle w:val="Akapitzlist"/>
              <w:ind w:left="1080"/>
              <w:jc w:val="both"/>
              <w:rPr>
                <w:rFonts w:ascii="Times New Roman" w:hAnsi="Times New Roman" w:cs="Times New Roman"/>
                <w:sz w:val="20"/>
                <w:szCs w:val="20"/>
              </w:rPr>
            </w:pPr>
          </w:p>
          <w:p w14:paraId="31CC75EF"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Które zdanie jest fałszywe?</w:t>
            </w:r>
          </w:p>
          <w:p w14:paraId="0BD51CAE" w14:textId="77777777" w:rsidR="009770E0" w:rsidRPr="00304C80" w:rsidRDefault="009770E0" w:rsidP="009770E0">
            <w:pPr>
              <w:pStyle w:val="Akapitzlist"/>
              <w:numPr>
                <w:ilvl w:val="0"/>
                <w:numId w:val="45"/>
              </w:numPr>
              <w:jc w:val="both"/>
              <w:rPr>
                <w:rFonts w:ascii="Times New Roman" w:hAnsi="Times New Roman" w:cs="Times New Roman"/>
                <w:b/>
                <w:bCs/>
                <w:sz w:val="20"/>
                <w:szCs w:val="20"/>
              </w:rPr>
            </w:pPr>
            <w:r w:rsidRPr="00304C80">
              <w:rPr>
                <w:rFonts w:ascii="Times New Roman" w:hAnsi="Times New Roman" w:cs="Times New Roman"/>
                <w:b/>
                <w:bCs/>
                <w:sz w:val="20"/>
                <w:szCs w:val="20"/>
              </w:rPr>
              <w:t>półpaścem zakażamy się drogą kropelkową</w:t>
            </w:r>
          </w:p>
          <w:p w14:paraId="09BA044C" w14:textId="77777777" w:rsidR="009770E0" w:rsidRPr="00304C80" w:rsidRDefault="009770E0" w:rsidP="009770E0">
            <w:pPr>
              <w:pStyle w:val="Akapitzlist"/>
              <w:numPr>
                <w:ilvl w:val="0"/>
                <w:numId w:val="45"/>
              </w:numPr>
              <w:jc w:val="both"/>
              <w:rPr>
                <w:rFonts w:ascii="Times New Roman" w:hAnsi="Times New Roman" w:cs="Times New Roman"/>
                <w:sz w:val="20"/>
                <w:szCs w:val="20"/>
              </w:rPr>
            </w:pPr>
            <w:r w:rsidRPr="00304C80">
              <w:rPr>
                <w:rFonts w:ascii="Times New Roman" w:hAnsi="Times New Roman" w:cs="Times New Roman"/>
                <w:sz w:val="20"/>
                <w:szCs w:val="20"/>
              </w:rPr>
              <w:t>do 25 proc. wszystkich przypadków półpaśca to półpasiec oczny, który grozi pogorszeniem, a nawet utratą wzroku</w:t>
            </w:r>
          </w:p>
          <w:p w14:paraId="40439D38" w14:textId="77777777" w:rsidR="009770E0" w:rsidRPr="00304C80" w:rsidRDefault="009770E0" w:rsidP="009770E0">
            <w:pPr>
              <w:pStyle w:val="Akapitzlist"/>
              <w:numPr>
                <w:ilvl w:val="0"/>
                <w:numId w:val="45"/>
              </w:numPr>
              <w:jc w:val="both"/>
              <w:rPr>
                <w:rFonts w:ascii="Times New Roman" w:hAnsi="Times New Roman" w:cs="Times New Roman"/>
                <w:sz w:val="20"/>
                <w:szCs w:val="20"/>
              </w:rPr>
            </w:pPr>
            <w:r w:rsidRPr="00304C80">
              <w:rPr>
                <w:rFonts w:ascii="Times New Roman" w:hAnsi="Times New Roman" w:cs="Times New Roman"/>
                <w:sz w:val="20"/>
                <w:szCs w:val="20"/>
              </w:rPr>
              <w:t>jedną z postaci półpaśca jest półpasiec uszny, który może powodować silny ból ucha, zawroty głowy i wymioty</w:t>
            </w:r>
          </w:p>
          <w:p w14:paraId="7CF33D5D" w14:textId="77777777" w:rsidR="009770E0" w:rsidRPr="00304C80" w:rsidRDefault="009770E0" w:rsidP="00084183">
            <w:pPr>
              <w:pStyle w:val="Akapitzlist"/>
              <w:ind w:left="1080"/>
              <w:jc w:val="both"/>
              <w:rPr>
                <w:rFonts w:ascii="Times New Roman" w:hAnsi="Times New Roman" w:cs="Times New Roman"/>
                <w:sz w:val="20"/>
                <w:szCs w:val="20"/>
              </w:rPr>
            </w:pPr>
          </w:p>
          <w:p w14:paraId="1A8618B1"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 xml:space="preserve">Neuralgia </w:t>
            </w:r>
            <w:proofErr w:type="spellStart"/>
            <w:r w:rsidRPr="00304C80">
              <w:rPr>
                <w:rFonts w:ascii="Times New Roman" w:hAnsi="Times New Roman" w:cs="Times New Roman"/>
                <w:sz w:val="20"/>
                <w:szCs w:val="20"/>
              </w:rPr>
              <w:t>popółpaścowa</w:t>
            </w:r>
            <w:proofErr w:type="spellEnd"/>
            <w:r w:rsidRPr="00304C80">
              <w:rPr>
                <w:rFonts w:ascii="Times New Roman" w:hAnsi="Times New Roman" w:cs="Times New Roman"/>
                <w:sz w:val="20"/>
                <w:szCs w:val="20"/>
              </w:rPr>
              <w:t xml:space="preserve"> to?</w:t>
            </w:r>
          </w:p>
          <w:p w14:paraId="256DF42D" w14:textId="77777777" w:rsidR="009770E0" w:rsidRPr="00304C80" w:rsidRDefault="009770E0" w:rsidP="009770E0">
            <w:pPr>
              <w:pStyle w:val="Akapitzlist"/>
              <w:numPr>
                <w:ilvl w:val="0"/>
                <w:numId w:val="41"/>
              </w:numPr>
              <w:jc w:val="both"/>
              <w:rPr>
                <w:rFonts w:ascii="Times New Roman" w:hAnsi="Times New Roman" w:cs="Times New Roman"/>
                <w:sz w:val="20"/>
                <w:szCs w:val="20"/>
              </w:rPr>
            </w:pPr>
            <w:r w:rsidRPr="00304C80">
              <w:rPr>
                <w:rFonts w:ascii="Times New Roman" w:hAnsi="Times New Roman" w:cs="Times New Roman"/>
                <w:sz w:val="20"/>
                <w:szCs w:val="20"/>
              </w:rPr>
              <w:t xml:space="preserve">rzadkie powikłanie półpaśca, rozwijające się u mniej niż 1% pacjentów </w:t>
            </w:r>
          </w:p>
          <w:p w14:paraId="063D2CD5" w14:textId="77777777" w:rsidR="009770E0" w:rsidRPr="00304C80" w:rsidRDefault="009770E0" w:rsidP="009770E0">
            <w:pPr>
              <w:pStyle w:val="Akapitzlist"/>
              <w:numPr>
                <w:ilvl w:val="0"/>
                <w:numId w:val="41"/>
              </w:numPr>
              <w:jc w:val="both"/>
              <w:rPr>
                <w:rFonts w:ascii="Times New Roman" w:hAnsi="Times New Roman" w:cs="Times New Roman"/>
                <w:sz w:val="20"/>
                <w:szCs w:val="20"/>
              </w:rPr>
            </w:pPr>
            <w:r w:rsidRPr="00304C80">
              <w:rPr>
                <w:rFonts w:ascii="Times New Roman" w:hAnsi="Times New Roman" w:cs="Times New Roman"/>
                <w:sz w:val="20"/>
                <w:szCs w:val="20"/>
              </w:rPr>
              <w:t>najczęstsze powikłanie półpaśca, rozwijające się nawet u 30% pacjentów</w:t>
            </w:r>
          </w:p>
          <w:p w14:paraId="73ED899E" w14:textId="77777777" w:rsidR="009770E0" w:rsidRPr="00304C80" w:rsidRDefault="009770E0" w:rsidP="009770E0">
            <w:pPr>
              <w:pStyle w:val="Akapitzlist"/>
              <w:numPr>
                <w:ilvl w:val="0"/>
                <w:numId w:val="41"/>
              </w:numPr>
              <w:jc w:val="both"/>
              <w:rPr>
                <w:rFonts w:ascii="Times New Roman" w:hAnsi="Times New Roman" w:cs="Times New Roman"/>
                <w:sz w:val="20"/>
                <w:szCs w:val="20"/>
              </w:rPr>
            </w:pPr>
            <w:r w:rsidRPr="00304C80">
              <w:rPr>
                <w:rFonts w:ascii="Times New Roman" w:hAnsi="Times New Roman" w:cs="Times New Roman"/>
                <w:sz w:val="20"/>
                <w:szCs w:val="20"/>
              </w:rPr>
              <w:t>dotkliwy ból mogący utrzymywać się przez wiele miesięcy, a nawet lat</w:t>
            </w:r>
          </w:p>
          <w:p w14:paraId="7AC572F9" w14:textId="77777777" w:rsidR="009770E0" w:rsidRPr="00304C80" w:rsidRDefault="009770E0" w:rsidP="009770E0">
            <w:pPr>
              <w:pStyle w:val="Akapitzlist"/>
              <w:numPr>
                <w:ilvl w:val="0"/>
                <w:numId w:val="41"/>
              </w:numPr>
              <w:jc w:val="both"/>
              <w:rPr>
                <w:rFonts w:ascii="Times New Roman" w:hAnsi="Times New Roman" w:cs="Times New Roman"/>
                <w:b/>
                <w:bCs/>
                <w:sz w:val="20"/>
                <w:szCs w:val="20"/>
              </w:rPr>
            </w:pPr>
            <w:r w:rsidRPr="00304C80">
              <w:rPr>
                <w:rFonts w:ascii="Times New Roman" w:hAnsi="Times New Roman" w:cs="Times New Roman"/>
                <w:b/>
                <w:bCs/>
                <w:sz w:val="20"/>
                <w:szCs w:val="20"/>
              </w:rPr>
              <w:t>odpowiedzi B i C są prawidłowe</w:t>
            </w:r>
          </w:p>
          <w:p w14:paraId="03D8AEF9" w14:textId="77777777" w:rsidR="009770E0" w:rsidRPr="00304C80" w:rsidRDefault="009770E0" w:rsidP="00084183">
            <w:pPr>
              <w:pStyle w:val="Akapitzlist"/>
              <w:ind w:left="1080"/>
              <w:jc w:val="both"/>
              <w:rPr>
                <w:rFonts w:ascii="Times New Roman" w:hAnsi="Times New Roman" w:cs="Times New Roman"/>
                <w:sz w:val="20"/>
                <w:szCs w:val="20"/>
              </w:rPr>
            </w:pPr>
          </w:p>
          <w:p w14:paraId="2ABD4B51"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Na półpasiec można zachorować:</w:t>
            </w:r>
          </w:p>
          <w:p w14:paraId="3AFF397E" w14:textId="77777777" w:rsidR="009770E0" w:rsidRPr="00304C80" w:rsidRDefault="009770E0" w:rsidP="009770E0">
            <w:pPr>
              <w:pStyle w:val="Akapitzlist"/>
              <w:numPr>
                <w:ilvl w:val="0"/>
                <w:numId w:val="46"/>
              </w:numPr>
              <w:jc w:val="both"/>
              <w:rPr>
                <w:rFonts w:ascii="Times New Roman" w:hAnsi="Times New Roman" w:cs="Times New Roman"/>
                <w:sz w:val="20"/>
                <w:szCs w:val="20"/>
              </w:rPr>
            </w:pPr>
            <w:r w:rsidRPr="00304C80">
              <w:rPr>
                <w:rFonts w:ascii="Times New Roman" w:hAnsi="Times New Roman" w:cs="Times New Roman"/>
                <w:sz w:val="20"/>
                <w:szCs w:val="20"/>
              </w:rPr>
              <w:t>tylko raz w ciągu całego życia</w:t>
            </w:r>
          </w:p>
          <w:p w14:paraId="6C4D7328" w14:textId="77777777" w:rsidR="009770E0" w:rsidRPr="00304C80" w:rsidRDefault="009770E0" w:rsidP="009770E0">
            <w:pPr>
              <w:pStyle w:val="Akapitzlist"/>
              <w:numPr>
                <w:ilvl w:val="0"/>
                <w:numId w:val="46"/>
              </w:numPr>
              <w:jc w:val="both"/>
              <w:rPr>
                <w:rFonts w:ascii="Times New Roman" w:hAnsi="Times New Roman" w:cs="Times New Roman"/>
                <w:b/>
                <w:bCs/>
                <w:sz w:val="20"/>
                <w:szCs w:val="20"/>
              </w:rPr>
            </w:pPr>
            <w:r w:rsidRPr="00304C80">
              <w:rPr>
                <w:rFonts w:ascii="Times New Roman" w:hAnsi="Times New Roman" w:cs="Times New Roman"/>
                <w:b/>
                <w:bCs/>
                <w:sz w:val="20"/>
                <w:szCs w:val="20"/>
              </w:rPr>
              <w:t>raz lub dwa i więcej razy</w:t>
            </w:r>
          </w:p>
          <w:p w14:paraId="7247C44F" w14:textId="77777777" w:rsidR="009770E0" w:rsidRPr="00304C80" w:rsidRDefault="009770E0" w:rsidP="00084183">
            <w:pPr>
              <w:pStyle w:val="Akapitzlist"/>
              <w:ind w:left="1080"/>
              <w:jc w:val="both"/>
              <w:rPr>
                <w:rFonts w:ascii="Times New Roman" w:hAnsi="Times New Roman" w:cs="Times New Roman"/>
                <w:sz w:val="20"/>
                <w:szCs w:val="20"/>
              </w:rPr>
            </w:pPr>
          </w:p>
          <w:p w14:paraId="4642F16D"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Prawdopodobieństwo zachorowania na półpasiec rośnie wraz z wiekiem, przy czym gwałtownie wzrasta:</w:t>
            </w:r>
          </w:p>
          <w:p w14:paraId="1134BDA4" w14:textId="77777777" w:rsidR="009770E0" w:rsidRPr="00304C80" w:rsidRDefault="009770E0" w:rsidP="009770E0">
            <w:pPr>
              <w:pStyle w:val="Akapitzlist"/>
              <w:numPr>
                <w:ilvl w:val="0"/>
                <w:numId w:val="42"/>
              </w:numPr>
              <w:jc w:val="both"/>
              <w:rPr>
                <w:rFonts w:ascii="Times New Roman" w:hAnsi="Times New Roman" w:cs="Times New Roman"/>
                <w:sz w:val="20"/>
                <w:szCs w:val="20"/>
              </w:rPr>
            </w:pPr>
            <w:r w:rsidRPr="00304C80">
              <w:rPr>
                <w:rFonts w:ascii="Times New Roman" w:hAnsi="Times New Roman" w:cs="Times New Roman"/>
                <w:sz w:val="20"/>
                <w:szCs w:val="20"/>
              </w:rPr>
              <w:t>Po 25 roku życia</w:t>
            </w:r>
          </w:p>
          <w:p w14:paraId="2F5BE44B" w14:textId="77777777" w:rsidR="009770E0" w:rsidRPr="00304C80" w:rsidRDefault="009770E0" w:rsidP="009770E0">
            <w:pPr>
              <w:pStyle w:val="Akapitzlist"/>
              <w:numPr>
                <w:ilvl w:val="0"/>
                <w:numId w:val="42"/>
              </w:numPr>
              <w:jc w:val="both"/>
              <w:rPr>
                <w:rFonts w:ascii="Times New Roman" w:hAnsi="Times New Roman" w:cs="Times New Roman"/>
                <w:b/>
                <w:bCs/>
                <w:sz w:val="20"/>
                <w:szCs w:val="20"/>
              </w:rPr>
            </w:pPr>
            <w:r w:rsidRPr="00304C80">
              <w:rPr>
                <w:rFonts w:ascii="Times New Roman" w:hAnsi="Times New Roman" w:cs="Times New Roman"/>
                <w:b/>
                <w:bCs/>
                <w:sz w:val="20"/>
                <w:szCs w:val="20"/>
              </w:rPr>
              <w:t xml:space="preserve">Po 50 roku życia </w:t>
            </w:r>
          </w:p>
          <w:p w14:paraId="7351CF0F" w14:textId="77777777" w:rsidR="009770E0" w:rsidRPr="00304C80" w:rsidRDefault="009770E0" w:rsidP="00084183">
            <w:pPr>
              <w:pStyle w:val="Akapitzlist"/>
              <w:ind w:left="1080"/>
              <w:jc w:val="both"/>
              <w:rPr>
                <w:rFonts w:ascii="Times New Roman" w:hAnsi="Times New Roman" w:cs="Times New Roman"/>
                <w:sz w:val="20"/>
                <w:szCs w:val="20"/>
              </w:rPr>
            </w:pPr>
          </w:p>
          <w:p w14:paraId="24816D09"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Półpaścowi oraz neuralgii popółpaścowej można zapobiegać poprzez szczepienie:</w:t>
            </w:r>
          </w:p>
          <w:p w14:paraId="1440AC0B" w14:textId="77777777" w:rsidR="009770E0" w:rsidRPr="00304C80" w:rsidRDefault="009770E0" w:rsidP="009770E0">
            <w:pPr>
              <w:pStyle w:val="Akapitzlist"/>
              <w:numPr>
                <w:ilvl w:val="0"/>
                <w:numId w:val="47"/>
              </w:numPr>
              <w:jc w:val="both"/>
              <w:rPr>
                <w:rFonts w:ascii="Times New Roman" w:hAnsi="Times New Roman" w:cs="Times New Roman"/>
                <w:b/>
                <w:bCs/>
                <w:sz w:val="20"/>
                <w:szCs w:val="20"/>
              </w:rPr>
            </w:pPr>
            <w:r w:rsidRPr="00304C80">
              <w:rPr>
                <w:rFonts w:ascii="Times New Roman" w:hAnsi="Times New Roman" w:cs="Times New Roman"/>
                <w:b/>
                <w:bCs/>
                <w:sz w:val="20"/>
                <w:szCs w:val="20"/>
              </w:rPr>
              <w:t>Prawda</w:t>
            </w:r>
          </w:p>
          <w:p w14:paraId="1014D733" w14:textId="77777777" w:rsidR="009770E0" w:rsidRPr="00304C80" w:rsidRDefault="009770E0" w:rsidP="009770E0">
            <w:pPr>
              <w:pStyle w:val="Akapitzlist"/>
              <w:numPr>
                <w:ilvl w:val="0"/>
                <w:numId w:val="47"/>
              </w:numPr>
              <w:jc w:val="both"/>
              <w:rPr>
                <w:rFonts w:ascii="Times New Roman" w:hAnsi="Times New Roman" w:cs="Times New Roman"/>
                <w:sz w:val="20"/>
                <w:szCs w:val="20"/>
              </w:rPr>
            </w:pPr>
            <w:r w:rsidRPr="00304C80">
              <w:rPr>
                <w:rFonts w:ascii="Times New Roman" w:hAnsi="Times New Roman" w:cs="Times New Roman"/>
                <w:sz w:val="20"/>
                <w:szCs w:val="20"/>
              </w:rPr>
              <w:t xml:space="preserve">Fałsz </w:t>
            </w:r>
          </w:p>
          <w:p w14:paraId="0A9071A8" w14:textId="77777777" w:rsidR="009770E0" w:rsidRPr="00304C80" w:rsidRDefault="009770E0" w:rsidP="00084183">
            <w:pPr>
              <w:pStyle w:val="Akapitzlist"/>
              <w:ind w:left="1080"/>
              <w:jc w:val="both"/>
              <w:rPr>
                <w:rFonts w:ascii="Times New Roman" w:hAnsi="Times New Roman" w:cs="Times New Roman"/>
                <w:sz w:val="20"/>
                <w:szCs w:val="20"/>
              </w:rPr>
            </w:pPr>
          </w:p>
          <w:p w14:paraId="6265015C" w14:textId="77777777" w:rsidR="009770E0" w:rsidRPr="00304C80" w:rsidRDefault="009770E0" w:rsidP="009770E0">
            <w:pPr>
              <w:pStyle w:val="Akapitzlist"/>
              <w:numPr>
                <w:ilvl w:val="0"/>
                <w:numId w:val="38"/>
              </w:numPr>
              <w:jc w:val="both"/>
              <w:rPr>
                <w:rFonts w:ascii="Times New Roman" w:hAnsi="Times New Roman" w:cs="Times New Roman"/>
                <w:sz w:val="20"/>
                <w:szCs w:val="20"/>
              </w:rPr>
            </w:pPr>
            <w:r w:rsidRPr="00304C80">
              <w:rPr>
                <w:rFonts w:ascii="Times New Roman" w:hAnsi="Times New Roman" w:cs="Times New Roman"/>
                <w:sz w:val="20"/>
                <w:szCs w:val="20"/>
              </w:rPr>
              <w:t>Pełny cykl szczepienia przeciw półpaścowi składa się z 2 dawek szczepionki podanej w odstępie:</w:t>
            </w:r>
          </w:p>
          <w:p w14:paraId="57F223A0" w14:textId="77777777" w:rsidR="009770E0" w:rsidRPr="00304C80" w:rsidRDefault="009770E0" w:rsidP="009770E0">
            <w:pPr>
              <w:pStyle w:val="Akapitzlist"/>
              <w:numPr>
                <w:ilvl w:val="0"/>
                <w:numId w:val="48"/>
              </w:numPr>
              <w:jc w:val="both"/>
              <w:rPr>
                <w:rFonts w:ascii="Times New Roman" w:hAnsi="Times New Roman" w:cs="Times New Roman"/>
                <w:b/>
                <w:bCs/>
                <w:sz w:val="20"/>
                <w:szCs w:val="20"/>
              </w:rPr>
            </w:pPr>
            <w:r w:rsidRPr="00304C80">
              <w:rPr>
                <w:rFonts w:ascii="Times New Roman" w:hAnsi="Times New Roman" w:cs="Times New Roman"/>
                <w:b/>
                <w:bCs/>
                <w:sz w:val="20"/>
                <w:szCs w:val="20"/>
              </w:rPr>
              <w:t>2-6 miesięcy</w:t>
            </w:r>
          </w:p>
          <w:p w14:paraId="7F4D9EF7" w14:textId="77777777" w:rsidR="009770E0" w:rsidRPr="00304C80" w:rsidRDefault="009770E0" w:rsidP="009770E0">
            <w:pPr>
              <w:pStyle w:val="Akapitzlist"/>
              <w:numPr>
                <w:ilvl w:val="0"/>
                <w:numId w:val="48"/>
              </w:numPr>
              <w:jc w:val="both"/>
              <w:rPr>
                <w:rFonts w:ascii="Times New Roman" w:hAnsi="Times New Roman" w:cs="Times New Roman"/>
              </w:rPr>
            </w:pPr>
            <w:r w:rsidRPr="00304C80">
              <w:rPr>
                <w:rFonts w:ascii="Times New Roman" w:hAnsi="Times New Roman" w:cs="Times New Roman"/>
                <w:sz w:val="20"/>
                <w:szCs w:val="20"/>
              </w:rPr>
              <w:t>12 miesięcy</w:t>
            </w:r>
            <w:r w:rsidRPr="00304C80">
              <w:rPr>
                <w:rFonts w:ascii="Times New Roman" w:hAnsi="Times New Roman" w:cs="Times New Roman"/>
              </w:rPr>
              <w:t xml:space="preserve"> </w:t>
            </w:r>
          </w:p>
        </w:tc>
      </w:tr>
    </w:tbl>
    <w:p w14:paraId="2A59C602" w14:textId="01A51BCC" w:rsidR="004C6411" w:rsidRPr="00266AA7" w:rsidRDefault="009519EC">
      <w:pPr>
        <w:rPr>
          <w:rFonts w:ascii="Times New Roman" w:hAnsi="Times New Roman" w:cs="Times New Roman"/>
        </w:rPr>
      </w:pPr>
      <w:r w:rsidRPr="0022707E">
        <w:rPr>
          <w:rFonts w:ascii="Times New Roman" w:hAnsi="Times New Roman" w:cs="Times New Roman"/>
          <w:noProof/>
        </w:rPr>
        <w:lastRenderedPageBreak/>
        <w:drawing>
          <wp:anchor distT="0" distB="0" distL="114300" distR="114300" simplePos="0" relativeHeight="251661312" behindDoc="0" locked="0" layoutInCell="1" allowOverlap="1" wp14:anchorId="362801DB" wp14:editId="5E6E4EAC">
            <wp:simplePos x="0" y="0"/>
            <wp:positionH relativeFrom="column">
              <wp:posOffset>2058670</wp:posOffset>
            </wp:positionH>
            <wp:positionV relativeFrom="paragraph">
              <wp:posOffset>1391920</wp:posOffset>
            </wp:positionV>
            <wp:extent cx="1487347" cy="997139"/>
            <wp:effectExtent l="0" t="0" r="0" b="0"/>
            <wp:wrapNone/>
            <wp:docPr id="1396631097" name="Obraz 3"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9973" name="Obraz 3" descr="Obraz zawierający tekst, szkic, Czcionka, rysowani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347" cy="997139"/>
                    </a:xfrm>
                    <a:prstGeom prst="rect">
                      <a:avLst/>
                    </a:prstGeom>
                  </pic:spPr>
                </pic:pic>
              </a:graphicData>
            </a:graphic>
            <wp14:sizeRelH relativeFrom="page">
              <wp14:pctWidth>0</wp14:pctWidth>
            </wp14:sizeRelH>
            <wp14:sizeRelV relativeFrom="page">
              <wp14:pctHeight>0</wp14:pctHeight>
            </wp14:sizeRelV>
          </wp:anchor>
        </w:drawing>
      </w:r>
    </w:p>
    <w:sectPr w:rsidR="004C6411" w:rsidRPr="00266AA7" w:rsidSect="001331DB">
      <w:headerReference w:type="default" r:id="rId31"/>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59F22" w14:textId="77777777" w:rsidR="003E7F0D" w:rsidRDefault="003E7F0D" w:rsidP="00BE0555">
      <w:pPr>
        <w:spacing w:after="0" w:line="240" w:lineRule="auto"/>
      </w:pPr>
      <w:r>
        <w:separator/>
      </w:r>
    </w:p>
  </w:endnote>
  <w:endnote w:type="continuationSeparator" w:id="0">
    <w:p w14:paraId="091BE445" w14:textId="77777777" w:rsidR="003E7F0D" w:rsidRDefault="003E7F0D" w:rsidP="00BE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2F5496" w:themeColor="accent1" w:themeShade="BF"/>
        <w:sz w:val="18"/>
        <w:szCs w:val="18"/>
      </w:rPr>
      <w:id w:val="-1781172848"/>
      <w:docPartObj>
        <w:docPartGallery w:val="Page Numbers (Bottom of Page)"/>
        <w:docPartUnique/>
      </w:docPartObj>
    </w:sdtPr>
    <w:sdtContent>
      <w:p w14:paraId="28BBFF53" w14:textId="4B27A4D4" w:rsidR="00F46289" w:rsidRPr="009519EC" w:rsidRDefault="00F46289">
        <w:pPr>
          <w:pStyle w:val="Stopka"/>
          <w:jc w:val="right"/>
          <w:rPr>
            <w:rFonts w:ascii="Times New Roman" w:hAnsi="Times New Roman" w:cs="Times New Roman"/>
            <w:color w:val="2F5496" w:themeColor="accent1" w:themeShade="BF"/>
            <w:sz w:val="18"/>
            <w:szCs w:val="18"/>
          </w:rPr>
        </w:pPr>
        <w:r w:rsidRPr="009519EC">
          <w:rPr>
            <w:rFonts w:ascii="Times New Roman" w:hAnsi="Times New Roman" w:cs="Times New Roman"/>
            <w:color w:val="2F5496" w:themeColor="accent1" w:themeShade="BF"/>
            <w:sz w:val="18"/>
            <w:szCs w:val="18"/>
          </w:rPr>
          <w:fldChar w:fldCharType="begin"/>
        </w:r>
        <w:r w:rsidRPr="009519EC">
          <w:rPr>
            <w:rFonts w:ascii="Times New Roman" w:hAnsi="Times New Roman" w:cs="Times New Roman"/>
            <w:color w:val="2F5496" w:themeColor="accent1" w:themeShade="BF"/>
            <w:sz w:val="18"/>
            <w:szCs w:val="18"/>
          </w:rPr>
          <w:instrText>PAGE   \* MERGEFORMAT</w:instrText>
        </w:r>
        <w:r w:rsidRPr="009519EC">
          <w:rPr>
            <w:rFonts w:ascii="Times New Roman" w:hAnsi="Times New Roman" w:cs="Times New Roman"/>
            <w:color w:val="2F5496" w:themeColor="accent1" w:themeShade="BF"/>
            <w:sz w:val="18"/>
            <w:szCs w:val="18"/>
          </w:rPr>
          <w:fldChar w:fldCharType="separate"/>
        </w:r>
        <w:r w:rsidRPr="009519EC">
          <w:rPr>
            <w:rFonts w:ascii="Times New Roman" w:hAnsi="Times New Roman" w:cs="Times New Roman"/>
            <w:color w:val="2F5496" w:themeColor="accent1" w:themeShade="BF"/>
            <w:sz w:val="18"/>
            <w:szCs w:val="18"/>
          </w:rPr>
          <w:t>2</w:t>
        </w:r>
        <w:r w:rsidRPr="009519EC">
          <w:rPr>
            <w:rFonts w:ascii="Times New Roman" w:hAnsi="Times New Roman" w:cs="Times New Roman"/>
            <w:color w:val="2F5496" w:themeColor="accent1" w:themeShade="BF"/>
            <w:sz w:val="18"/>
            <w:szCs w:val="18"/>
          </w:rPr>
          <w:fldChar w:fldCharType="end"/>
        </w:r>
      </w:p>
    </w:sdtContent>
  </w:sdt>
  <w:p w14:paraId="5FB9C14B" w14:textId="77777777" w:rsidR="00F46289" w:rsidRPr="009519EC" w:rsidRDefault="00F46289">
    <w:pPr>
      <w:pStyle w:val="Stopka"/>
      <w:rPr>
        <w:rFonts w:ascii="Times New Roman" w:hAnsi="Times New Roman" w:cs="Times New Roman"/>
        <w:color w:val="2F5496" w:themeColor="accent1"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C1419" w14:textId="77777777" w:rsidR="003E7F0D" w:rsidRDefault="003E7F0D" w:rsidP="00BE0555">
      <w:pPr>
        <w:spacing w:after="0" w:line="240" w:lineRule="auto"/>
      </w:pPr>
      <w:r>
        <w:separator/>
      </w:r>
    </w:p>
  </w:footnote>
  <w:footnote w:type="continuationSeparator" w:id="0">
    <w:p w14:paraId="6388187D" w14:textId="77777777" w:rsidR="003E7F0D" w:rsidRDefault="003E7F0D" w:rsidP="00BE0555">
      <w:pPr>
        <w:spacing w:after="0" w:line="240" w:lineRule="auto"/>
      </w:pPr>
      <w:r>
        <w:continuationSeparator/>
      </w:r>
    </w:p>
  </w:footnote>
  <w:footnote w:id="1">
    <w:p w14:paraId="540C7078" w14:textId="77777777" w:rsidR="00894549" w:rsidRPr="00266AA7" w:rsidRDefault="00894549" w:rsidP="00FE6394">
      <w:pPr>
        <w:pStyle w:val="Stopka2"/>
        <w:shd w:val="clear" w:color="auto" w:fill="auto"/>
        <w:tabs>
          <w:tab w:val="left" w:pos="584"/>
        </w:tabs>
        <w:spacing w:line="240" w:lineRule="auto"/>
        <w:rPr>
          <w:sz w:val="16"/>
          <w:szCs w:val="16"/>
        </w:rPr>
      </w:pPr>
      <w:r w:rsidRPr="00266AA7">
        <w:rPr>
          <w:rStyle w:val="Odwoanieprzypisudolnego"/>
          <w:sz w:val="16"/>
          <w:szCs w:val="16"/>
        </w:rPr>
        <w:footnoteRef/>
      </w:r>
      <w:r w:rsidRPr="00266AA7">
        <w:rPr>
          <w:sz w:val="16"/>
          <w:szCs w:val="16"/>
          <w:vertAlign w:val="superscript"/>
        </w:rPr>
        <w:t>)</w:t>
      </w:r>
      <w:r w:rsidRPr="00266AA7">
        <w:rPr>
          <w:sz w:val="16"/>
          <w:szCs w:val="16"/>
        </w:rPr>
        <w:t xml:space="preserve"> Oznaczenie obejmuje imię i nazwisko oraz stanowisko służbowe.</w:t>
      </w:r>
    </w:p>
  </w:footnote>
  <w:footnote w:id="2">
    <w:p w14:paraId="7C43808F" w14:textId="77777777" w:rsidR="00894549" w:rsidRPr="00266AA7" w:rsidRDefault="00894549" w:rsidP="00FE6394">
      <w:pPr>
        <w:pStyle w:val="Stopka30"/>
        <w:shd w:val="clear" w:color="auto" w:fill="auto"/>
        <w:spacing w:line="240" w:lineRule="auto"/>
        <w:jc w:val="both"/>
        <w:rPr>
          <w:sz w:val="16"/>
          <w:szCs w:val="16"/>
        </w:rPr>
      </w:pPr>
      <w:r w:rsidRPr="00266AA7">
        <w:rPr>
          <w:rStyle w:val="Odwoanieprzypisudolnego"/>
          <w:sz w:val="16"/>
          <w:szCs w:val="16"/>
        </w:rPr>
        <w:footnoteRef/>
      </w:r>
      <w:r w:rsidRPr="00266AA7">
        <w:rPr>
          <w:sz w:val="16"/>
          <w:szCs w:val="16"/>
          <w:vertAlign w:val="superscript"/>
        </w:rPr>
        <w:t>)</w:t>
      </w:r>
      <w:r w:rsidRPr="00266AA7">
        <w:rPr>
          <w:sz w:val="16"/>
          <w:szCs w:val="16"/>
        </w:rPr>
        <w:t xml:space="preserve"> Należy podać nazwę podmiotu, na obszarze działania którego będzie realizowany program polityki zdrowotnej, a w przypadku programów polityki zdrowotnej ministra wskazanie organu wraz z danymi kontaktowymi (adres podmiotu, numer telefonu, numer faksu oraz adres skrzynki elektronicznej).</w:t>
      </w:r>
    </w:p>
  </w:footnote>
  <w:footnote w:id="3">
    <w:p w14:paraId="44A7ED67" w14:textId="77777777" w:rsidR="00894549" w:rsidRPr="00266AA7" w:rsidRDefault="00894549" w:rsidP="00FE6394">
      <w:pPr>
        <w:pStyle w:val="Stopka30"/>
        <w:shd w:val="clear" w:color="auto" w:fill="auto"/>
        <w:spacing w:line="240" w:lineRule="auto"/>
        <w:jc w:val="both"/>
        <w:rPr>
          <w:sz w:val="16"/>
          <w:szCs w:val="16"/>
        </w:rPr>
      </w:pPr>
      <w:r w:rsidRPr="00266AA7">
        <w:rPr>
          <w:rStyle w:val="Odwoanieprzypisudolnego"/>
          <w:sz w:val="16"/>
          <w:szCs w:val="16"/>
        </w:rPr>
        <w:footnoteRef/>
      </w:r>
      <w:r w:rsidRPr="00266AA7">
        <w:rPr>
          <w:sz w:val="16"/>
          <w:szCs w:val="16"/>
          <w:vertAlign w:val="superscript"/>
        </w:rPr>
        <w:t>)</w:t>
      </w:r>
      <w:r w:rsidRPr="00266AA7">
        <w:rPr>
          <w:sz w:val="16"/>
          <w:szCs w:val="16"/>
        </w:rPr>
        <w:t xml:space="preserve"> Tytuł korespondujący z treścią programu polityki zdrowotnej dopasowany do zdefiniowanych celów oraz działań zaplanowanych w ramach programu polityki zdrowotnej.</w:t>
      </w:r>
    </w:p>
  </w:footnote>
  <w:footnote w:id="4">
    <w:p w14:paraId="794B6134" w14:textId="77777777" w:rsidR="00894549" w:rsidRPr="00266AA7" w:rsidRDefault="00894549" w:rsidP="00FE6394">
      <w:pPr>
        <w:pStyle w:val="Stopka30"/>
        <w:shd w:val="clear" w:color="auto" w:fill="auto"/>
        <w:spacing w:line="240" w:lineRule="auto"/>
        <w:jc w:val="both"/>
        <w:rPr>
          <w:sz w:val="16"/>
          <w:szCs w:val="16"/>
        </w:rPr>
      </w:pPr>
      <w:r w:rsidRPr="00266AA7">
        <w:rPr>
          <w:rStyle w:val="Odwoanieprzypisudolnego"/>
          <w:sz w:val="16"/>
          <w:szCs w:val="16"/>
        </w:rPr>
        <w:footnoteRef/>
      </w:r>
      <w:r w:rsidRPr="00266AA7">
        <w:rPr>
          <w:sz w:val="16"/>
          <w:szCs w:val="16"/>
          <w:vertAlign w:val="superscript"/>
        </w:rPr>
        <w:t>)</w:t>
      </w:r>
      <w:r w:rsidRPr="00266AA7">
        <w:rPr>
          <w:sz w:val="16"/>
          <w:szCs w:val="16"/>
        </w:rPr>
        <w:t xml:space="preserve"> Należy wskazać przepisy ustawy, na podstawie których został opracowany projekt programu polityki zdrowotnej (art. 48 ust. 1 ustawy z dnia 27 sierpnia 2004 r. o świadczeniach opieki zdrowotnej finansowanych ze środków publicznych (Dz. U. z 2017 r. poz. 1938, 2110, 2217, 2361 i 2434) lub rekomendację, o której mowa w art. 48aa ust. 5 lub 6 tej ustawy, z podaniem numeru i nazwy rekomendacji.</w:t>
      </w:r>
    </w:p>
    <w:p w14:paraId="5BDD1175" w14:textId="77777777" w:rsidR="00894549" w:rsidRPr="00266AA7" w:rsidRDefault="00894549" w:rsidP="00FE6394">
      <w:pPr>
        <w:pStyle w:val="Tekstprzypisudolnego"/>
        <w:jc w:val="both"/>
        <w:rPr>
          <w:rFonts w:ascii="Times New Roman" w:hAnsi="Times New Roman" w:cs="Times New Roman"/>
          <w:sz w:val="16"/>
          <w:szCs w:val="16"/>
        </w:rPr>
      </w:pPr>
    </w:p>
  </w:footnote>
  <w:footnote w:id="5">
    <w:p w14:paraId="32E5340C" w14:textId="1E2E130A" w:rsidR="00FE6394" w:rsidRPr="00266AA7" w:rsidRDefault="00FE6394" w:rsidP="00FE6394">
      <w:pPr>
        <w:pStyle w:val="Tekstprzypisudolnego"/>
        <w:jc w:val="both"/>
        <w:rPr>
          <w:rFonts w:ascii="Times New Roman" w:hAnsi="Times New Roman" w:cs="Times New Roman"/>
        </w:rPr>
      </w:pPr>
      <w:r w:rsidRPr="00266AA7">
        <w:rPr>
          <w:rStyle w:val="Odwoanieprzypisudolnego"/>
          <w:rFonts w:ascii="Times New Roman" w:hAnsi="Times New Roman" w:cs="Times New Roman"/>
        </w:rPr>
        <w:footnoteRef/>
      </w:r>
      <w:r w:rsidRPr="00266AA7">
        <w:rPr>
          <w:rFonts w:ascii="Times New Roman" w:hAnsi="Times New Roman" w:cs="Times New Roman"/>
        </w:rPr>
        <w:t xml:space="preserve"> </w:t>
      </w:r>
      <w:r w:rsidRPr="00266AA7">
        <w:rPr>
          <w:rFonts w:ascii="Times New Roman" w:hAnsi="Times New Roman" w:cs="Times New Roman"/>
          <w:sz w:val="16"/>
          <w:szCs w:val="16"/>
        </w:rPr>
        <w:t>Stworzenie Rady ds. programu, w skład której wejdą interesariusze zaangażowani w powodzenie programu (m. in. przedstawiciele JST, przedstawiciele lokalnych ośrodków zdrowia,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Ponadto Rada ds. programu zobowiązana jest do oceny zasadności prowadzenia programu na podstawie danych lokalnych wskaźników epidemiologicznych oraz możliwości finansowych JST, uwzględniających koszt planowanych interwencji. Koordynator PPZ, który merytorycznie odpowiadał będzie za praktyczną realizację programu we współpracy ze wszystkimi specjalistami zaangażowanymi w program, powinien być przewodniczącym Rady ds. programu (zalecane) lub jej członkiem.</w:t>
      </w:r>
    </w:p>
  </w:footnote>
  <w:footnote w:id="6">
    <w:p w14:paraId="6D14273D" w14:textId="77777777" w:rsidR="00F46289" w:rsidRPr="00266AA7" w:rsidRDefault="00F46289" w:rsidP="00FE6394">
      <w:pPr>
        <w:pStyle w:val="Tekstprzypisudolnego"/>
        <w:jc w:val="both"/>
        <w:rPr>
          <w:rFonts w:ascii="Times New Roman" w:hAnsi="Times New Roman" w:cs="Times New Roman"/>
          <w:sz w:val="16"/>
          <w:szCs w:val="16"/>
        </w:rPr>
      </w:pPr>
      <w:r w:rsidRPr="00266AA7">
        <w:rPr>
          <w:rStyle w:val="Odwoanieprzypisudolnego"/>
          <w:rFonts w:ascii="Times New Roman" w:hAnsi="Times New Roman" w:cs="Times New Roman"/>
          <w:sz w:val="16"/>
          <w:szCs w:val="16"/>
        </w:rPr>
        <w:footnoteRef/>
      </w:r>
      <w:r w:rsidRPr="00266AA7">
        <w:rPr>
          <w:rFonts w:ascii="Times New Roman" w:hAnsi="Times New Roman" w:cs="Times New Roman"/>
          <w:sz w:val="16"/>
          <w:szCs w:val="16"/>
        </w:rPr>
        <w:t xml:space="preserve"> Koszty bezpośrednie - koszty kwalifikowane, dotyczące bezpośrednio interwencji zaplanowanych</w:t>
      </w:r>
    </w:p>
    <w:p w14:paraId="39324A7E" w14:textId="77777777" w:rsidR="00F46289" w:rsidRPr="00266AA7" w:rsidRDefault="00F46289" w:rsidP="00FE6394">
      <w:pPr>
        <w:pStyle w:val="Tekstprzypisudolnego"/>
        <w:jc w:val="both"/>
        <w:rPr>
          <w:rFonts w:ascii="Times New Roman" w:hAnsi="Times New Roman" w:cs="Times New Roman"/>
          <w:sz w:val="16"/>
          <w:szCs w:val="16"/>
        </w:rPr>
      </w:pPr>
      <w:r w:rsidRPr="00266AA7">
        <w:rPr>
          <w:rFonts w:ascii="Times New Roman" w:hAnsi="Times New Roman" w:cs="Times New Roman"/>
          <w:sz w:val="16"/>
          <w:szCs w:val="16"/>
        </w:rPr>
        <w:t>w programie.</w:t>
      </w:r>
    </w:p>
  </w:footnote>
  <w:footnote w:id="7">
    <w:p w14:paraId="59609D03" w14:textId="77777777" w:rsidR="00F46289" w:rsidRPr="00266AA7" w:rsidRDefault="00F46289" w:rsidP="00FE6394">
      <w:pPr>
        <w:pStyle w:val="Tekstprzypisudolnego"/>
        <w:jc w:val="both"/>
        <w:rPr>
          <w:rFonts w:ascii="Times New Roman" w:hAnsi="Times New Roman" w:cs="Times New Roman"/>
        </w:rPr>
      </w:pPr>
      <w:r w:rsidRPr="00266AA7">
        <w:rPr>
          <w:rStyle w:val="Odwoanieprzypisudolnego"/>
          <w:rFonts w:ascii="Times New Roman" w:hAnsi="Times New Roman" w:cs="Times New Roman"/>
          <w:sz w:val="16"/>
          <w:szCs w:val="16"/>
        </w:rPr>
        <w:footnoteRef/>
      </w:r>
      <w:r w:rsidRPr="00266AA7">
        <w:rPr>
          <w:rFonts w:ascii="Times New Roman" w:hAnsi="Times New Roman" w:cs="Times New Roman"/>
          <w:sz w:val="16"/>
          <w:szCs w:val="16"/>
        </w:rPr>
        <w:t xml:space="preserve"> Koszty pośrednie - koszty kwalifikowane, niezbędne do realizacji programu, ale niedotyczące bezpośrednio interwencji zaplanowanej w programie. Zalicza się do nich np.: zakup materiałów promocyjnych i informacyjnych, koszty związane z obsługą administracyjną i księgową. Do kosztów pośrednich należą także koszty związane z monitoringiem i ewaluacją programu. Koszty pośrednie rozliczne są ryczałtowo.</w:t>
      </w:r>
    </w:p>
  </w:footnote>
  <w:footnote w:id="8">
    <w:p w14:paraId="0E0874B1" w14:textId="77777777" w:rsidR="009770E0" w:rsidRPr="00632A2A" w:rsidRDefault="009770E0" w:rsidP="009770E0">
      <w:pPr>
        <w:pStyle w:val="Tekstprzypisudolnego"/>
        <w:jc w:val="both"/>
        <w:rPr>
          <w:rFonts w:ascii="Times New Roman" w:hAnsi="Times New Roman" w:cs="Times New Roman"/>
          <w:sz w:val="16"/>
          <w:szCs w:val="16"/>
        </w:rPr>
      </w:pPr>
      <w:r w:rsidRPr="00632A2A">
        <w:rPr>
          <w:rStyle w:val="Odwoanieprzypisudolnego"/>
          <w:rFonts w:ascii="Times New Roman" w:hAnsi="Times New Roman" w:cs="Times New Roman"/>
        </w:rPr>
        <w:footnoteRef/>
      </w:r>
      <w:r w:rsidRPr="00632A2A">
        <w:rPr>
          <w:rFonts w:ascii="Times New Roman" w:hAnsi="Times New Roman" w:cs="Times New Roman"/>
        </w:rPr>
        <w:t xml:space="preserve"> </w:t>
      </w:r>
      <w:r w:rsidRPr="00632A2A">
        <w:rPr>
          <w:rFonts w:ascii="Times New Roman" w:hAnsi="Times New Roman" w:cs="Times New Roman"/>
          <w:sz w:val="16"/>
          <w:szCs w:val="16"/>
        </w:rPr>
        <w:t>Bibliografia:</w:t>
      </w:r>
    </w:p>
    <w:p w14:paraId="7571706E" w14:textId="77777777" w:rsidR="009770E0" w:rsidRPr="00632A2A" w:rsidRDefault="009770E0" w:rsidP="009770E0">
      <w:pPr>
        <w:pStyle w:val="Tekstprzypisudolnego"/>
        <w:jc w:val="both"/>
        <w:rPr>
          <w:rFonts w:ascii="Times New Roman" w:hAnsi="Times New Roman" w:cs="Times New Roman"/>
          <w:sz w:val="16"/>
          <w:szCs w:val="16"/>
        </w:rPr>
      </w:pPr>
      <w:r w:rsidRPr="00632A2A">
        <w:rPr>
          <w:rFonts w:ascii="Times New Roman" w:hAnsi="Times New Roman" w:cs="Times New Roman"/>
          <w:sz w:val="16"/>
          <w:szCs w:val="16"/>
        </w:rPr>
        <w:t xml:space="preserve">1. Kuchar E. Półpasiec - objawy, przyczyny, powikłania, leczenie. </w:t>
      </w:r>
      <w:hyperlink r:id="rId1" w:history="1">
        <w:r w:rsidRPr="00632A2A">
          <w:rPr>
            <w:rStyle w:val="Hipercze"/>
            <w:rFonts w:ascii="Times New Roman" w:hAnsi="Times New Roman" w:cs="Times New Roman"/>
            <w:sz w:val="16"/>
            <w:szCs w:val="16"/>
          </w:rPr>
          <w:t>https://www.mp.pl/pacjent/choroby-zakazne/choroby/zakazenia-wirusowe/158210,polpasiec-objawy-przyczyny-powiklania-leczenie</w:t>
        </w:r>
      </w:hyperlink>
      <w:r w:rsidRPr="00632A2A">
        <w:rPr>
          <w:rFonts w:ascii="Times New Roman" w:hAnsi="Times New Roman" w:cs="Times New Roman"/>
          <w:sz w:val="16"/>
          <w:szCs w:val="16"/>
        </w:rPr>
        <w:t xml:space="preserve"> , dostęp: 06.2024 r.</w:t>
      </w:r>
    </w:p>
    <w:p w14:paraId="1BF32CC4" w14:textId="77777777" w:rsidR="009770E0" w:rsidRPr="00632A2A" w:rsidRDefault="009770E0" w:rsidP="009770E0">
      <w:pPr>
        <w:pStyle w:val="Tekstprzypisudolnego"/>
        <w:jc w:val="both"/>
        <w:rPr>
          <w:rFonts w:ascii="Times New Roman" w:hAnsi="Times New Roman" w:cs="Times New Roman"/>
        </w:rPr>
      </w:pPr>
      <w:r w:rsidRPr="00632A2A">
        <w:rPr>
          <w:rFonts w:ascii="Times New Roman" w:hAnsi="Times New Roman" w:cs="Times New Roman"/>
          <w:sz w:val="16"/>
          <w:szCs w:val="16"/>
        </w:rPr>
        <w:t xml:space="preserve">2. Kuchar E. i </w:t>
      </w:r>
      <w:proofErr w:type="spellStart"/>
      <w:r w:rsidRPr="00632A2A">
        <w:rPr>
          <w:rFonts w:ascii="Times New Roman" w:hAnsi="Times New Roman" w:cs="Times New Roman"/>
          <w:sz w:val="16"/>
          <w:szCs w:val="16"/>
        </w:rPr>
        <w:t>wsp</w:t>
      </w:r>
      <w:proofErr w:type="spellEnd"/>
      <w:r w:rsidRPr="00632A2A">
        <w:rPr>
          <w:rFonts w:ascii="Times New Roman" w:hAnsi="Times New Roman" w:cs="Times New Roman"/>
          <w:sz w:val="16"/>
          <w:szCs w:val="16"/>
        </w:rPr>
        <w:t xml:space="preserve">. Szczepienie przeciwko półpaścowi. Zalecenia grupy ekspertów Polskiego Towarzystwa </w:t>
      </w:r>
      <w:proofErr w:type="spellStart"/>
      <w:r w:rsidRPr="00632A2A">
        <w:rPr>
          <w:rFonts w:ascii="Times New Roman" w:hAnsi="Times New Roman" w:cs="Times New Roman"/>
          <w:sz w:val="16"/>
          <w:szCs w:val="16"/>
        </w:rPr>
        <w:t>Wakcynologii</w:t>
      </w:r>
      <w:proofErr w:type="spellEnd"/>
      <w:r w:rsidRPr="00632A2A">
        <w:rPr>
          <w:rFonts w:ascii="Times New Roman" w:hAnsi="Times New Roman" w:cs="Times New Roman"/>
          <w:sz w:val="16"/>
          <w:szCs w:val="16"/>
        </w:rPr>
        <w:t xml:space="preserve">, Polskiego Towarzystwa Medycyny Rodzinnej, Polskiego Towarzystwa Dermatologicznego, Polskiego Towarzystwa Badania Bólu i Polskiego Towarzystwa Neurologicznego, Medycyna Praktyczna, 05.2023 </w:t>
      </w:r>
      <w:hyperlink r:id="rId2" w:history="1">
        <w:r w:rsidRPr="00632A2A">
          <w:rPr>
            <w:rStyle w:val="Hipercze"/>
            <w:rFonts w:ascii="Times New Roman" w:hAnsi="Times New Roman" w:cs="Times New Roman"/>
            <w:sz w:val="16"/>
            <w:szCs w:val="16"/>
          </w:rPr>
          <w:t>https://www.mp.pl/szczepienia/artykuly/wytyczne/polpasiec-wytyczne/321988,szczepienie-przeciwko-polpascowi-zalecenia-grupy-ekspertow-ptw-ptmr-ptd-ptbb-i-ptn</w:t>
        </w:r>
      </w:hyperlink>
      <w:r w:rsidRPr="00632A2A">
        <w:rPr>
          <w:rFonts w:ascii="Times New Roman" w:hAnsi="Times New Roman" w:cs="Times New Roman"/>
          <w:sz w:val="16"/>
          <w:szCs w:val="16"/>
        </w:rPr>
        <w:t xml:space="preserve">  dostęp: 06.2024r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C276" w14:textId="30F80729" w:rsidR="00F46289" w:rsidRPr="00266AA7" w:rsidRDefault="00F46289">
    <w:pPr>
      <w:pStyle w:val="Nagwek"/>
      <w:rPr>
        <w:rFonts w:ascii="Times New Roman" w:hAnsi="Times New Roman" w:cs="Times New Roman"/>
        <w:color w:val="2F5496" w:themeColor="accent1" w:themeShade="BF"/>
        <w:sz w:val="20"/>
        <w:szCs w:val="20"/>
      </w:rPr>
    </w:pPr>
    <w:r w:rsidRPr="00266AA7">
      <w:rPr>
        <w:rFonts w:ascii="Times New Roman" w:hAnsi="Times New Roman" w:cs="Times New Roman"/>
        <w:color w:val="2F5496" w:themeColor="accent1" w:themeShade="BF"/>
        <w:sz w:val="20"/>
        <w:szCs w:val="20"/>
        <w:highlight w:val="yellow"/>
      </w:rPr>
      <w:t>Tytuł PPZ wraz z okresem realizacji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1CFD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067382"/>
    <w:multiLevelType w:val="multilevel"/>
    <w:tmpl w:val="0415001F"/>
    <w:lvl w:ilvl="0">
      <w:start w:val="1"/>
      <w:numFmt w:val="decimal"/>
      <w:lvlText w:val="%1."/>
      <w:lvlJc w:val="left"/>
      <w:pPr>
        <w:ind w:left="360" w:hanging="360"/>
      </w:pPr>
      <w:rPr>
        <w:rFonts w:hint="default"/>
        <w:b w:val="0"/>
        <w:bCs w:val="0"/>
        <w:i w:val="0"/>
        <w:iCs w:val="0"/>
        <w:smallCaps w:val="0"/>
        <w:strike w:val="0"/>
        <w:color w:val="2F5496" w:themeColor="accent1" w:themeShade="BF"/>
        <w:spacing w:val="0"/>
        <w:w w:val="100"/>
        <w:position w:val="0"/>
        <w:sz w:val="22"/>
        <w:szCs w:val="22"/>
        <w:u w:val="none"/>
        <w:lang w:val="pl-PL" w:eastAsia="pl-PL" w:bidi="pl-P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E2D33"/>
    <w:multiLevelType w:val="hybridMultilevel"/>
    <w:tmpl w:val="78942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8F1651"/>
    <w:multiLevelType w:val="hybridMultilevel"/>
    <w:tmpl w:val="94F027CA"/>
    <w:lvl w:ilvl="0" w:tplc="04150013">
      <w:start w:val="1"/>
      <w:numFmt w:val="upperRoman"/>
      <w:lvlText w:val="%1."/>
      <w:lvlJc w:val="righ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CD16989"/>
    <w:multiLevelType w:val="hybridMultilevel"/>
    <w:tmpl w:val="1A023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69014C"/>
    <w:multiLevelType w:val="hybridMultilevel"/>
    <w:tmpl w:val="006C78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3A9B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AB4693"/>
    <w:multiLevelType w:val="hybridMultilevel"/>
    <w:tmpl w:val="8A847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0017EF"/>
    <w:multiLevelType w:val="hybridMultilevel"/>
    <w:tmpl w:val="DFC8B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4A52E9"/>
    <w:multiLevelType w:val="hybridMultilevel"/>
    <w:tmpl w:val="F4E21BB8"/>
    <w:lvl w:ilvl="0" w:tplc="4ACCD9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BFF105A"/>
    <w:multiLevelType w:val="hybridMultilevel"/>
    <w:tmpl w:val="B72A57A8"/>
    <w:lvl w:ilvl="0" w:tplc="E842B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E0B276A"/>
    <w:multiLevelType w:val="hybridMultilevel"/>
    <w:tmpl w:val="2CB2F3C2"/>
    <w:lvl w:ilvl="0" w:tplc="DCD2249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F353445"/>
    <w:multiLevelType w:val="hybridMultilevel"/>
    <w:tmpl w:val="696E08B6"/>
    <w:lvl w:ilvl="0" w:tplc="09B26AB6">
      <w:start w:val="1"/>
      <w:numFmt w:val="decimal"/>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13" w15:restartNumberingAfterBreak="0">
    <w:nsid w:val="2F4B1BBA"/>
    <w:multiLevelType w:val="hybridMultilevel"/>
    <w:tmpl w:val="5D4CA756"/>
    <w:lvl w:ilvl="0" w:tplc="C3344F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3140288E"/>
    <w:multiLevelType w:val="hybridMultilevel"/>
    <w:tmpl w:val="1F869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E43E46"/>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742C54"/>
    <w:multiLevelType w:val="hybridMultilevel"/>
    <w:tmpl w:val="65061A62"/>
    <w:lvl w:ilvl="0" w:tplc="F34C5AA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AB74D20"/>
    <w:multiLevelType w:val="hybridMultilevel"/>
    <w:tmpl w:val="18D2A5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9E69D8"/>
    <w:multiLevelType w:val="hybridMultilevel"/>
    <w:tmpl w:val="AE2EB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CF551E1"/>
    <w:multiLevelType w:val="hybridMultilevel"/>
    <w:tmpl w:val="4FC81C3A"/>
    <w:lvl w:ilvl="0" w:tplc="6FEC449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E3349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4BF1643"/>
    <w:multiLevelType w:val="hybridMultilevel"/>
    <w:tmpl w:val="9F7002B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1">
      <w:start w:val="1"/>
      <w:numFmt w:val="bullet"/>
      <w:lvlText w:val=""/>
      <w:lvlJc w:val="left"/>
      <w:pPr>
        <w:ind w:left="2880" w:hanging="360"/>
      </w:pPr>
      <w:rPr>
        <w:rFonts w:ascii="Symbol" w:hAnsi="Symbol"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4706024D"/>
    <w:multiLevelType w:val="hybridMultilevel"/>
    <w:tmpl w:val="000AC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9265EE"/>
    <w:multiLevelType w:val="hybridMultilevel"/>
    <w:tmpl w:val="07CA1A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1B7D97"/>
    <w:multiLevelType w:val="hybridMultilevel"/>
    <w:tmpl w:val="3DFC69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2B4B3A"/>
    <w:multiLevelType w:val="hybridMultilevel"/>
    <w:tmpl w:val="B25C1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2D234E"/>
    <w:multiLevelType w:val="hybridMultilevel"/>
    <w:tmpl w:val="E514F21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1">
      <w:start w:val="1"/>
      <w:numFmt w:val="bullet"/>
      <w:lvlText w:val=""/>
      <w:lvlJc w:val="left"/>
      <w:pPr>
        <w:ind w:left="2520" w:hanging="360"/>
      </w:pPr>
      <w:rPr>
        <w:rFonts w:ascii="Symbol" w:hAnsi="Symbol"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5355D4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4CD7925"/>
    <w:multiLevelType w:val="hybridMultilevel"/>
    <w:tmpl w:val="91389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747FAE"/>
    <w:multiLevelType w:val="hybridMultilevel"/>
    <w:tmpl w:val="E1BC633C"/>
    <w:lvl w:ilvl="0" w:tplc="F6CA63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6DD142E"/>
    <w:multiLevelType w:val="hybridMultilevel"/>
    <w:tmpl w:val="DD1E5E5E"/>
    <w:lvl w:ilvl="0" w:tplc="A4DE405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B616A4B"/>
    <w:multiLevelType w:val="multilevel"/>
    <w:tmpl w:val="11B4684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5B901D1E"/>
    <w:multiLevelType w:val="hybridMultilevel"/>
    <w:tmpl w:val="410240E4"/>
    <w:lvl w:ilvl="0" w:tplc="FFFFFFFF">
      <w:start w:val="1"/>
      <w:numFmt w:val="bullet"/>
      <w:lvlText w:val="•"/>
      <w:lvlJc w:val="left"/>
    </w:lvl>
    <w:lvl w:ilvl="1" w:tplc="04150003">
      <w:start w:val="1"/>
      <w:numFmt w:val="bullet"/>
      <w:lvlText w:val="o"/>
      <w:lvlJc w:val="left"/>
      <w:pPr>
        <w:ind w:left="144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BF51E5B"/>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604B92"/>
    <w:multiLevelType w:val="hybridMultilevel"/>
    <w:tmpl w:val="DC9AB78A"/>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2B7559B"/>
    <w:multiLevelType w:val="hybridMultilevel"/>
    <w:tmpl w:val="E60E3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286BB7"/>
    <w:multiLevelType w:val="hybridMultilevel"/>
    <w:tmpl w:val="7CAEBCF8"/>
    <w:lvl w:ilvl="0" w:tplc="3F52932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7B66E06"/>
    <w:multiLevelType w:val="hybridMultilevel"/>
    <w:tmpl w:val="5CD244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8997CC8"/>
    <w:multiLevelType w:val="hybridMultilevel"/>
    <w:tmpl w:val="EFAC3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9BC154F"/>
    <w:multiLevelType w:val="hybridMultilevel"/>
    <w:tmpl w:val="4F3A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DB2071"/>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DC5068"/>
    <w:multiLevelType w:val="hybridMultilevel"/>
    <w:tmpl w:val="E7901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BF1346"/>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1571CB"/>
    <w:multiLevelType w:val="hybridMultilevel"/>
    <w:tmpl w:val="37DAF516"/>
    <w:lvl w:ilvl="0" w:tplc="0415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A55548A"/>
    <w:multiLevelType w:val="hybridMultilevel"/>
    <w:tmpl w:val="F00A4DC4"/>
    <w:lvl w:ilvl="0" w:tplc="2536F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CF06415"/>
    <w:multiLevelType w:val="hybridMultilevel"/>
    <w:tmpl w:val="883E3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C81A3F"/>
    <w:multiLevelType w:val="hybridMultilevel"/>
    <w:tmpl w:val="E30CD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F63458C"/>
    <w:multiLevelType w:val="hybridMultilevel"/>
    <w:tmpl w:val="34726E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86740410">
    <w:abstractNumId w:val="3"/>
  </w:num>
  <w:num w:numId="2" w16cid:durableId="290673412">
    <w:abstractNumId w:val="42"/>
  </w:num>
  <w:num w:numId="3" w16cid:durableId="1299457685">
    <w:abstractNumId w:val="33"/>
  </w:num>
  <w:num w:numId="4" w16cid:durableId="1963997582">
    <w:abstractNumId w:val="15"/>
  </w:num>
  <w:num w:numId="5" w16cid:durableId="1789472427">
    <w:abstractNumId w:val="1"/>
  </w:num>
  <w:num w:numId="6" w16cid:durableId="929241272">
    <w:abstractNumId w:val="23"/>
  </w:num>
  <w:num w:numId="7" w16cid:durableId="1630042306">
    <w:abstractNumId w:val="34"/>
  </w:num>
  <w:num w:numId="8" w16cid:durableId="1811746422">
    <w:abstractNumId w:val="40"/>
  </w:num>
  <w:num w:numId="9" w16cid:durableId="1922061304">
    <w:abstractNumId w:val="38"/>
  </w:num>
  <w:num w:numId="10" w16cid:durableId="1183086559">
    <w:abstractNumId w:val="46"/>
  </w:num>
  <w:num w:numId="11" w16cid:durableId="2032876394">
    <w:abstractNumId w:val="35"/>
  </w:num>
  <w:num w:numId="12" w16cid:durableId="1727101470">
    <w:abstractNumId w:val="5"/>
  </w:num>
  <w:num w:numId="13" w16cid:durableId="782262457">
    <w:abstractNumId w:val="39"/>
  </w:num>
  <w:num w:numId="14" w16cid:durableId="57213963">
    <w:abstractNumId w:val="17"/>
  </w:num>
  <w:num w:numId="15" w16cid:durableId="1251162977">
    <w:abstractNumId w:val="43"/>
  </w:num>
  <w:num w:numId="16" w16cid:durableId="1193231606">
    <w:abstractNumId w:val="7"/>
  </w:num>
  <w:num w:numId="17" w16cid:durableId="1252396501">
    <w:abstractNumId w:val="25"/>
  </w:num>
  <w:num w:numId="18" w16cid:durableId="1597639613">
    <w:abstractNumId w:val="8"/>
  </w:num>
  <w:num w:numId="19" w16cid:durableId="261187426">
    <w:abstractNumId w:val="4"/>
  </w:num>
  <w:num w:numId="20" w16cid:durableId="1899054533">
    <w:abstractNumId w:val="2"/>
  </w:num>
  <w:num w:numId="21" w16cid:durableId="698050356">
    <w:abstractNumId w:val="28"/>
  </w:num>
  <w:num w:numId="22" w16cid:durableId="404886095">
    <w:abstractNumId w:val="31"/>
  </w:num>
  <w:num w:numId="23" w16cid:durableId="219561604">
    <w:abstractNumId w:val="26"/>
  </w:num>
  <w:num w:numId="24" w16cid:durableId="434443850">
    <w:abstractNumId w:val="21"/>
  </w:num>
  <w:num w:numId="25" w16cid:durableId="483163938">
    <w:abstractNumId w:val="12"/>
  </w:num>
  <w:num w:numId="26" w16cid:durableId="1540893443">
    <w:abstractNumId w:val="22"/>
  </w:num>
  <w:num w:numId="27" w16cid:durableId="833909788">
    <w:abstractNumId w:val="14"/>
  </w:num>
  <w:num w:numId="28" w16cid:durableId="1831209256">
    <w:abstractNumId w:val="37"/>
  </w:num>
  <w:num w:numId="29" w16cid:durableId="665862212">
    <w:abstractNumId w:val="18"/>
  </w:num>
  <w:num w:numId="30" w16cid:durableId="1016999004">
    <w:abstractNumId w:val="45"/>
  </w:num>
  <w:num w:numId="31" w16cid:durableId="2092655825">
    <w:abstractNumId w:val="41"/>
  </w:num>
  <w:num w:numId="32" w16cid:durableId="1003434163">
    <w:abstractNumId w:val="47"/>
  </w:num>
  <w:num w:numId="33" w16cid:durableId="433794366">
    <w:abstractNumId w:val="32"/>
  </w:num>
  <w:num w:numId="34" w16cid:durableId="1611887885">
    <w:abstractNumId w:val="6"/>
  </w:num>
  <w:num w:numId="35" w16cid:durableId="2070376291">
    <w:abstractNumId w:val="27"/>
  </w:num>
  <w:num w:numId="36" w16cid:durableId="1274049370">
    <w:abstractNumId w:val="0"/>
  </w:num>
  <w:num w:numId="37" w16cid:durableId="621110036">
    <w:abstractNumId w:val="20"/>
  </w:num>
  <w:num w:numId="38" w16cid:durableId="1347364236">
    <w:abstractNumId w:val="24"/>
  </w:num>
  <w:num w:numId="39" w16cid:durableId="355735591">
    <w:abstractNumId w:val="13"/>
  </w:num>
  <w:num w:numId="40" w16cid:durableId="1076827020">
    <w:abstractNumId w:val="30"/>
  </w:num>
  <w:num w:numId="41" w16cid:durableId="609318794">
    <w:abstractNumId w:val="36"/>
  </w:num>
  <w:num w:numId="42" w16cid:durableId="1183205695">
    <w:abstractNumId w:val="44"/>
  </w:num>
  <w:num w:numId="43" w16cid:durableId="1218277686">
    <w:abstractNumId w:val="19"/>
  </w:num>
  <w:num w:numId="44" w16cid:durableId="1947417562">
    <w:abstractNumId w:val="10"/>
  </w:num>
  <w:num w:numId="45" w16cid:durableId="1485047379">
    <w:abstractNumId w:val="11"/>
  </w:num>
  <w:num w:numId="46" w16cid:durableId="1057555677">
    <w:abstractNumId w:val="16"/>
  </w:num>
  <w:num w:numId="47" w16cid:durableId="1110516040">
    <w:abstractNumId w:val="29"/>
  </w:num>
  <w:num w:numId="48" w16cid:durableId="7453050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85"/>
    <w:rsid w:val="00005A6F"/>
    <w:rsid w:val="0000695C"/>
    <w:rsid w:val="00007C52"/>
    <w:rsid w:val="00011EE4"/>
    <w:rsid w:val="00012C6B"/>
    <w:rsid w:val="0001340D"/>
    <w:rsid w:val="00014F87"/>
    <w:rsid w:val="000239C3"/>
    <w:rsid w:val="000254CE"/>
    <w:rsid w:val="000262CA"/>
    <w:rsid w:val="00027E69"/>
    <w:rsid w:val="000400BF"/>
    <w:rsid w:val="00041CCA"/>
    <w:rsid w:val="000546D8"/>
    <w:rsid w:val="00062822"/>
    <w:rsid w:val="00063B76"/>
    <w:rsid w:val="000678E6"/>
    <w:rsid w:val="00067B12"/>
    <w:rsid w:val="00092849"/>
    <w:rsid w:val="000A447B"/>
    <w:rsid w:val="000A6000"/>
    <w:rsid w:val="000B4B97"/>
    <w:rsid w:val="000C077F"/>
    <w:rsid w:val="000C7D56"/>
    <w:rsid w:val="000D21DD"/>
    <w:rsid w:val="000D2532"/>
    <w:rsid w:val="000D4348"/>
    <w:rsid w:val="000D721A"/>
    <w:rsid w:val="000E0CB3"/>
    <w:rsid w:val="000E10FB"/>
    <w:rsid w:val="000E6AFE"/>
    <w:rsid w:val="00100DC3"/>
    <w:rsid w:val="00116819"/>
    <w:rsid w:val="001216D5"/>
    <w:rsid w:val="00126C60"/>
    <w:rsid w:val="00127FB9"/>
    <w:rsid w:val="00131FD6"/>
    <w:rsid w:val="001331DB"/>
    <w:rsid w:val="001413A5"/>
    <w:rsid w:val="0014204E"/>
    <w:rsid w:val="001427D7"/>
    <w:rsid w:val="001431B0"/>
    <w:rsid w:val="00147BE2"/>
    <w:rsid w:val="00147EE4"/>
    <w:rsid w:val="00151DE7"/>
    <w:rsid w:val="0016532F"/>
    <w:rsid w:val="00173889"/>
    <w:rsid w:val="001919BD"/>
    <w:rsid w:val="0019363A"/>
    <w:rsid w:val="001A1D8E"/>
    <w:rsid w:val="001B1E52"/>
    <w:rsid w:val="001B4A68"/>
    <w:rsid w:val="001C24A4"/>
    <w:rsid w:val="001D4B60"/>
    <w:rsid w:val="001D7755"/>
    <w:rsid w:val="001E5952"/>
    <w:rsid w:val="001E6B98"/>
    <w:rsid w:val="001F4DE7"/>
    <w:rsid w:val="00203137"/>
    <w:rsid w:val="00205615"/>
    <w:rsid w:val="002236C1"/>
    <w:rsid w:val="002411B4"/>
    <w:rsid w:val="00242B73"/>
    <w:rsid w:val="002635F1"/>
    <w:rsid w:val="002656C5"/>
    <w:rsid w:val="00266AA7"/>
    <w:rsid w:val="002770A9"/>
    <w:rsid w:val="00283A4C"/>
    <w:rsid w:val="0029202D"/>
    <w:rsid w:val="00294CE9"/>
    <w:rsid w:val="002C06BA"/>
    <w:rsid w:val="002C79AA"/>
    <w:rsid w:val="002D56E5"/>
    <w:rsid w:val="002D72D7"/>
    <w:rsid w:val="002E02B7"/>
    <w:rsid w:val="002E27B5"/>
    <w:rsid w:val="002E7C8D"/>
    <w:rsid w:val="002F4FDC"/>
    <w:rsid w:val="003016F4"/>
    <w:rsid w:val="0032415E"/>
    <w:rsid w:val="003317B0"/>
    <w:rsid w:val="0033716C"/>
    <w:rsid w:val="003508C1"/>
    <w:rsid w:val="003575BD"/>
    <w:rsid w:val="00361ABF"/>
    <w:rsid w:val="00370663"/>
    <w:rsid w:val="00391861"/>
    <w:rsid w:val="0039497A"/>
    <w:rsid w:val="00394E4D"/>
    <w:rsid w:val="003A4817"/>
    <w:rsid w:val="003B1610"/>
    <w:rsid w:val="003C4F68"/>
    <w:rsid w:val="003C5E4A"/>
    <w:rsid w:val="003D3621"/>
    <w:rsid w:val="003D4CA6"/>
    <w:rsid w:val="003D5A77"/>
    <w:rsid w:val="003D6FE9"/>
    <w:rsid w:val="003D7BD2"/>
    <w:rsid w:val="003E5B33"/>
    <w:rsid w:val="003E7F0D"/>
    <w:rsid w:val="003F11C7"/>
    <w:rsid w:val="003F18AF"/>
    <w:rsid w:val="003F270D"/>
    <w:rsid w:val="004007EB"/>
    <w:rsid w:val="00406C73"/>
    <w:rsid w:val="00407BAE"/>
    <w:rsid w:val="0042448D"/>
    <w:rsid w:val="0043048A"/>
    <w:rsid w:val="004310E7"/>
    <w:rsid w:val="00444A03"/>
    <w:rsid w:val="00444BD4"/>
    <w:rsid w:val="00446456"/>
    <w:rsid w:val="004502B1"/>
    <w:rsid w:val="00451452"/>
    <w:rsid w:val="004623D4"/>
    <w:rsid w:val="004701E2"/>
    <w:rsid w:val="004735FD"/>
    <w:rsid w:val="0048013F"/>
    <w:rsid w:val="0048037C"/>
    <w:rsid w:val="004A13AF"/>
    <w:rsid w:val="004A5623"/>
    <w:rsid w:val="004C6411"/>
    <w:rsid w:val="004D02E2"/>
    <w:rsid w:val="004D25E8"/>
    <w:rsid w:val="004E3549"/>
    <w:rsid w:val="004E5A62"/>
    <w:rsid w:val="004F78C8"/>
    <w:rsid w:val="00501737"/>
    <w:rsid w:val="005041BA"/>
    <w:rsid w:val="00507BBC"/>
    <w:rsid w:val="00510EC6"/>
    <w:rsid w:val="00511597"/>
    <w:rsid w:val="00513590"/>
    <w:rsid w:val="005138F3"/>
    <w:rsid w:val="005149C3"/>
    <w:rsid w:val="005260D5"/>
    <w:rsid w:val="00530D21"/>
    <w:rsid w:val="005358CD"/>
    <w:rsid w:val="00541C29"/>
    <w:rsid w:val="00542E13"/>
    <w:rsid w:val="00545CA3"/>
    <w:rsid w:val="00547292"/>
    <w:rsid w:val="00560834"/>
    <w:rsid w:val="00564EA9"/>
    <w:rsid w:val="00576912"/>
    <w:rsid w:val="0058058B"/>
    <w:rsid w:val="00580ABB"/>
    <w:rsid w:val="00581F0A"/>
    <w:rsid w:val="00594557"/>
    <w:rsid w:val="00596E53"/>
    <w:rsid w:val="0059767F"/>
    <w:rsid w:val="005A1C99"/>
    <w:rsid w:val="005A7A7B"/>
    <w:rsid w:val="005B23BF"/>
    <w:rsid w:val="005B2821"/>
    <w:rsid w:val="005B3D08"/>
    <w:rsid w:val="005E166B"/>
    <w:rsid w:val="005E7D51"/>
    <w:rsid w:val="005F59A8"/>
    <w:rsid w:val="0060620C"/>
    <w:rsid w:val="00623AF0"/>
    <w:rsid w:val="00633E3A"/>
    <w:rsid w:val="0063735C"/>
    <w:rsid w:val="0063789C"/>
    <w:rsid w:val="00640AA3"/>
    <w:rsid w:val="0064234B"/>
    <w:rsid w:val="006441BC"/>
    <w:rsid w:val="00645467"/>
    <w:rsid w:val="0066189B"/>
    <w:rsid w:val="00677DEF"/>
    <w:rsid w:val="00690390"/>
    <w:rsid w:val="00691050"/>
    <w:rsid w:val="006940FA"/>
    <w:rsid w:val="006A23C3"/>
    <w:rsid w:val="006A4B97"/>
    <w:rsid w:val="006A7424"/>
    <w:rsid w:val="006B14E3"/>
    <w:rsid w:val="006D67BC"/>
    <w:rsid w:val="006E1515"/>
    <w:rsid w:val="006F1EE1"/>
    <w:rsid w:val="006F43C4"/>
    <w:rsid w:val="006F60BE"/>
    <w:rsid w:val="0070503B"/>
    <w:rsid w:val="007356F6"/>
    <w:rsid w:val="00751970"/>
    <w:rsid w:val="00753F1A"/>
    <w:rsid w:val="00754918"/>
    <w:rsid w:val="0076122D"/>
    <w:rsid w:val="00764675"/>
    <w:rsid w:val="00770661"/>
    <w:rsid w:val="0077426D"/>
    <w:rsid w:val="00774D88"/>
    <w:rsid w:val="00774E72"/>
    <w:rsid w:val="007777F2"/>
    <w:rsid w:val="00785B4D"/>
    <w:rsid w:val="007924C0"/>
    <w:rsid w:val="007926E6"/>
    <w:rsid w:val="007A032D"/>
    <w:rsid w:val="007A3D98"/>
    <w:rsid w:val="007A547C"/>
    <w:rsid w:val="007B04E9"/>
    <w:rsid w:val="007C25F9"/>
    <w:rsid w:val="007C3E05"/>
    <w:rsid w:val="007D0624"/>
    <w:rsid w:val="007D7EF4"/>
    <w:rsid w:val="007E1047"/>
    <w:rsid w:val="007E4CC7"/>
    <w:rsid w:val="007F0BBB"/>
    <w:rsid w:val="007F0FEA"/>
    <w:rsid w:val="0081128C"/>
    <w:rsid w:val="00831729"/>
    <w:rsid w:val="00831D89"/>
    <w:rsid w:val="00832ECE"/>
    <w:rsid w:val="008365BB"/>
    <w:rsid w:val="00846863"/>
    <w:rsid w:val="008567A6"/>
    <w:rsid w:val="008638CA"/>
    <w:rsid w:val="0086405F"/>
    <w:rsid w:val="00866014"/>
    <w:rsid w:val="00873BC4"/>
    <w:rsid w:val="0087563F"/>
    <w:rsid w:val="00875E20"/>
    <w:rsid w:val="0088098E"/>
    <w:rsid w:val="00882F0C"/>
    <w:rsid w:val="008866BC"/>
    <w:rsid w:val="00894549"/>
    <w:rsid w:val="0089707A"/>
    <w:rsid w:val="008B21D8"/>
    <w:rsid w:val="008B416A"/>
    <w:rsid w:val="008C1BC1"/>
    <w:rsid w:val="008C50B7"/>
    <w:rsid w:val="008D2020"/>
    <w:rsid w:val="008D4430"/>
    <w:rsid w:val="008E3737"/>
    <w:rsid w:val="008F555A"/>
    <w:rsid w:val="008F73CD"/>
    <w:rsid w:val="00905166"/>
    <w:rsid w:val="009120F3"/>
    <w:rsid w:val="00913F7C"/>
    <w:rsid w:val="009207D2"/>
    <w:rsid w:val="00924D11"/>
    <w:rsid w:val="00930EC3"/>
    <w:rsid w:val="00932044"/>
    <w:rsid w:val="00934FBC"/>
    <w:rsid w:val="00945238"/>
    <w:rsid w:val="009455B2"/>
    <w:rsid w:val="009519EC"/>
    <w:rsid w:val="009539F5"/>
    <w:rsid w:val="00960817"/>
    <w:rsid w:val="00974B9D"/>
    <w:rsid w:val="00975E3F"/>
    <w:rsid w:val="009770E0"/>
    <w:rsid w:val="00990047"/>
    <w:rsid w:val="00991972"/>
    <w:rsid w:val="009A435A"/>
    <w:rsid w:val="009A4C6E"/>
    <w:rsid w:val="009B2787"/>
    <w:rsid w:val="009C135C"/>
    <w:rsid w:val="009C46E0"/>
    <w:rsid w:val="009C6B4B"/>
    <w:rsid w:val="009C6DB9"/>
    <w:rsid w:val="009C7A5C"/>
    <w:rsid w:val="009D233C"/>
    <w:rsid w:val="009D3ABF"/>
    <w:rsid w:val="009F3D49"/>
    <w:rsid w:val="009F4310"/>
    <w:rsid w:val="009F51FA"/>
    <w:rsid w:val="009F649A"/>
    <w:rsid w:val="00A05C16"/>
    <w:rsid w:val="00A104F3"/>
    <w:rsid w:val="00A21C29"/>
    <w:rsid w:val="00A25516"/>
    <w:rsid w:val="00A261BC"/>
    <w:rsid w:val="00A36F0C"/>
    <w:rsid w:val="00A3718C"/>
    <w:rsid w:val="00A40501"/>
    <w:rsid w:val="00A500CA"/>
    <w:rsid w:val="00A542EB"/>
    <w:rsid w:val="00A7174E"/>
    <w:rsid w:val="00A72698"/>
    <w:rsid w:val="00A748C3"/>
    <w:rsid w:val="00A7749B"/>
    <w:rsid w:val="00A93C31"/>
    <w:rsid w:val="00AA0FC8"/>
    <w:rsid w:val="00AA1409"/>
    <w:rsid w:val="00AA2AB2"/>
    <w:rsid w:val="00AA39EC"/>
    <w:rsid w:val="00AB7104"/>
    <w:rsid w:val="00AC2152"/>
    <w:rsid w:val="00AC3C73"/>
    <w:rsid w:val="00AD5114"/>
    <w:rsid w:val="00AD7312"/>
    <w:rsid w:val="00AE1C6E"/>
    <w:rsid w:val="00AE273D"/>
    <w:rsid w:val="00AE296D"/>
    <w:rsid w:val="00AE63B6"/>
    <w:rsid w:val="00AF6AFB"/>
    <w:rsid w:val="00B046C3"/>
    <w:rsid w:val="00B070A3"/>
    <w:rsid w:val="00B1016A"/>
    <w:rsid w:val="00B11D27"/>
    <w:rsid w:val="00B15DDF"/>
    <w:rsid w:val="00B22172"/>
    <w:rsid w:val="00B247B6"/>
    <w:rsid w:val="00B3269A"/>
    <w:rsid w:val="00B34F3B"/>
    <w:rsid w:val="00B3618C"/>
    <w:rsid w:val="00B37C85"/>
    <w:rsid w:val="00B37DB0"/>
    <w:rsid w:val="00B45136"/>
    <w:rsid w:val="00B5101E"/>
    <w:rsid w:val="00B54091"/>
    <w:rsid w:val="00B54CA1"/>
    <w:rsid w:val="00B623FB"/>
    <w:rsid w:val="00B632BD"/>
    <w:rsid w:val="00B6704D"/>
    <w:rsid w:val="00B701D3"/>
    <w:rsid w:val="00B7449A"/>
    <w:rsid w:val="00B754A6"/>
    <w:rsid w:val="00B77E2D"/>
    <w:rsid w:val="00B81C86"/>
    <w:rsid w:val="00B86C2C"/>
    <w:rsid w:val="00BA220F"/>
    <w:rsid w:val="00BA4037"/>
    <w:rsid w:val="00BA68D5"/>
    <w:rsid w:val="00BB40B9"/>
    <w:rsid w:val="00BC3D6D"/>
    <w:rsid w:val="00BD3728"/>
    <w:rsid w:val="00BE0555"/>
    <w:rsid w:val="00BE3A44"/>
    <w:rsid w:val="00BF17E7"/>
    <w:rsid w:val="00BF3F8C"/>
    <w:rsid w:val="00BF7E5C"/>
    <w:rsid w:val="00C07534"/>
    <w:rsid w:val="00C10A68"/>
    <w:rsid w:val="00C205D5"/>
    <w:rsid w:val="00C247A8"/>
    <w:rsid w:val="00C31AD0"/>
    <w:rsid w:val="00C40D7A"/>
    <w:rsid w:val="00C43888"/>
    <w:rsid w:val="00C63C7A"/>
    <w:rsid w:val="00C64D90"/>
    <w:rsid w:val="00C775F7"/>
    <w:rsid w:val="00C77853"/>
    <w:rsid w:val="00C82AED"/>
    <w:rsid w:val="00CA3785"/>
    <w:rsid w:val="00CA533E"/>
    <w:rsid w:val="00CB0FD7"/>
    <w:rsid w:val="00CC4267"/>
    <w:rsid w:val="00CD1016"/>
    <w:rsid w:val="00CD44BF"/>
    <w:rsid w:val="00CE0AB2"/>
    <w:rsid w:val="00CE6C72"/>
    <w:rsid w:val="00CE751A"/>
    <w:rsid w:val="00CF5DB6"/>
    <w:rsid w:val="00CF6079"/>
    <w:rsid w:val="00CF6631"/>
    <w:rsid w:val="00D00C0A"/>
    <w:rsid w:val="00D155D8"/>
    <w:rsid w:val="00D17B5F"/>
    <w:rsid w:val="00D27D1A"/>
    <w:rsid w:val="00D32C23"/>
    <w:rsid w:val="00D45656"/>
    <w:rsid w:val="00D60A52"/>
    <w:rsid w:val="00D61A68"/>
    <w:rsid w:val="00D71D89"/>
    <w:rsid w:val="00D80FA1"/>
    <w:rsid w:val="00D81D8C"/>
    <w:rsid w:val="00DB118A"/>
    <w:rsid w:val="00DB1674"/>
    <w:rsid w:val="00DC5336"/>
    <w:rsid w:val="00DD2F77"/>
    <w:rsid w:val="00DE11F7"/>
    <w:rsid w:val="00DE4CAC"/>
    <w:rsid w:val="00DE72DF"/>
    <w:rsid w:val="00DF0E20"/>
    <w:rsid w:val="00E02A59"/>
    <w:rsid w:val="00E106CD"/>
    <w:rsid w:val="00E201EA"/>
    <w:rsid w:val="00E2024F"/>
    <w:rsid w:val="00E24F3D"/>
    <w:rsid w:val="00E27F18"/>
    <w:rsid w:val="00E429F4"/>
    <w:rsid w:val="00E43CAC"/>
    <w:rsid w:val="00E455CE"/>
    <w:rsid w:val="00E4606B"/>
    <w:rsid w:val="00E524E2"/>
    <w:rsid w:val="00E62186"/>
    <w:rsid w:val="00E63859"/>
    <w:rsid w:val="00E66081"/>
    <w:rsid w:val="00E678C7"/>
    <w:rsid w:val="00E708FB"/>
    <w:rsid w:val="00E7226A"/>
    <w:rsid w:val="00E747D2"/>
    <w:rsid w:val="00E85042"/>
    <w:rsid w:val="00E96C40"/>
    <w:rsid w:val="00EA1284"/>
    <w:rsid w:val="00EA4970"/>
    <w:rsid w:val="00EA6E6A"/>
    <w:rsid w:val="00EB3215"/>
    <w:rsid w:val="00EB423B"/>
    <w:rsid w:val="00EC4F5E"/>
    <w:rsid w:val="00EC5B8C"/>
    <w:rsid w:val="00ED6CB5"/>
    <w:rsid w:val="00EE1CD9"/>
    <w:rsid w:val="00EF268F"/>
    <w:rsid w:val="00EF4C28"/>
    <w:rsid w:val="00F06F05"/>
    <w:rsid w:val="00F15FFE"/>
    <w:rsid w:val="00F21CD4"/>
    <w:rsid w:val="00F22248"/>
    <w:rsid w:val="00F33353"/>
    <w:rsid w:val="00F37E85"/>
    <w:rsid w:val="00F412CA"/>
    <w:rsid w:val="00F44F43"/>
    <w:rsid w:val="00F46289"/>
    <w:rsid w:val="00F51153"/>
    <w:rsid w:val="00F61661"/>
    <w:rsid w:val="00F63C62"/>
    <w:rsid w:val="00F67D88"/>
    <w:rsid w:val="00F723AA"/>
    <w:rsid w:val="00F765C6"/>
    <w:rsid w:val="00F92056"/>
    <w:rsid w:val="00FA1BB1"/>
    <w:rsid w:val="00FA339C"/>
    <w:rsid w:val="00FA5A4C"/>
    <w:rsid w:val="00FA7CCA"/>
    <w:rsid w:val="00FB39C0"/>
    <w:rsid w:val="00FB41BC"/>
    <w:rsid w:val="00FD060E"/>
    <w:rsid w:val="00FE3C55"/>
    <w:rsid w:val="00FE6394"/>
    <w:rsid w:val="00FF5979"/>
    <w:rsid w:val="01723616"/>
    <w:rsid w:val="01EF37DA"/>
    <w:rsid w:val="055C64DF"/>
    <w:rsid w:val="0B10FC5D"/>
    <w:rsid w:val="0EAD155F"/>
    <w:rsid w:val="174DF5C5"/>
    <w:rsid w:val="20EE543D"/>
    <w:rsid w:val="23DBA13B"/>
    <w:rsid w:val="254BF222"/>
    <w:rsid w:val="287820C7"/>
    <w:rsid w:val="28E03DC5"/>
    <w:rsid w:val="2B929B03"/>
    <w:rsid w:val="2BB28886"/>
    <w:rsid w:val="2E8CDEF7"/>
    <w:rsid w:val="3063F27D"/>
    <w:rsid w:val="31FFC2DE"/>
    <w:rsid w:val="34B17342"/>
    <w:rsid w:val="362EBBEA"/>
    <w:rsid w:val="386F0462"/>
    <w:rsid w:val="3AF28D64"/>
    <w:rsid w:val="3B3BA11F"/>
    <w:rsid w:val="3F54683C"/>
    <w:rsid w:val="40D4F1A6"/>
    <w:rsid w:val="41DA5618"/>
    <w:rsid w:val="433C03F2"/>
    <w:rsid w:val="4377DE6B"/>
    <w:rsid w:val="438B2743"/>
    <w:rsid w:val="4933E748"/>
    <w:rsid w:val="5058540B"/>
    <w:rsid w:val="5531C01C"/>
    <w:rsid w:val="595CBE2F"/>
    <w:rsid w:val="59EC08E2"/>
    <w:rsid w:val="5B87D943"/>
    <w:rsid w:val="5F04362D"/>
    <w:rsid w:val="6438B4AA"/>
    <w:rsid w:val="681B3F39"/>
    <w:rsid w:val="6A257516"/>
    <w:rsid w:val="6CB27041"/>
    <w:rsid w:val="6FEA1103"/>
    <w:rsid w:val="71492AFE"/>
    <w:rsid w:val="7321B1C5"/>
    <w:rsid w:val="76641392"/>
    <w:rsid w:val="7766A4AD"/>
    <w:rsid w:val="7BF31E53"/>
    <w:rsid w:val="7C4DA832"/>
    <w:rsid w:val="7D827E6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1BCF8"/>
  <w15:chartTrackingRefBased/>
  <w15:docId w15:val="{2EF157C8-5A7C-40CE-8D91-C4F9DF0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37E85"/>
    <w:pPr>
      <w:keepNext/>
      <w:keepLines/>
      <w:spacing w:before="240" w:after="0"/>
      <w:outlineLvl w:val="0"/>
    </w:pPr>
    <w:rPr>
      <w:rFonts w:ascii="Raleway" w:eastAsiaTheme="majorEastAsia" w:hAnsi="Raleway" w:cstheme="majorBidi"/>
      <w:color w:val="2F5496" w:themeColor="accent1" w:themeShade="BF"/>
      <w:szCs w:val="32"/>
    </w:rPr>
  </w:style>
  <w:style w:type="paragraph" w:styleId="Nagwek2">
    <w:name w:val="heading 2"/>
    <w:basedOn w:val="Normalny"/>
    <w:next w:val="Normalny"/>
    <w:link w:val="Nagwek2Znak"/>
    <w:uiPriority w:val="9"/>
    <w:unhideWhenUsed/>
    <w:qFormat/>
    <w:rsid w:val="00F37E85"/>
    <w:pPr>
      <w:keepNext/>
      <w:keepLines/>
      <w:spacing w:before="40" w:after="0"/>
      <w:outlineLvl w:val="1"/>
    </w:pPr>
    <w:rPr>
      <w:rFonts w:ascii="Raleway" w:eastAsiaTheme="majorEastAsia" w:hAnsi="Raleway" w:cstheme="majorBidi"/>
      <w:color w:val="2F5496" w:themeColor="accent1" w:themeShade="BF"/>
      <w:sz w:val="20"/>
      <w:szCs w:val="26"/>
    </w:rPr>
  </w:style>
  <w:style w:type="paragraph" w:styleId="Nagwek3">
    <w:name w:val="heading 3"/>
    <w:basedOn w:val="Normalny"/>
    <w:next w:val="Normalny"/>
    <w:link w:val="Nagwek3Znak"/>
    <w:uiPriority w:val="9"/>
    <w:semiHidden/>
    <w:unhideWhenUsed/>
    <w:qFormat/>
    <w:rsid w:val="003F11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37E85"/>
    <w:rPr>
      <w:rFonts w:ascii="Raleway" w:eastAsiaTheme="majorEastAsia" w:hAnsi="Raleway" w:cstheme="majorBidi"/>
      <w:color w:val="2F5496" w:themeColor="accent1" w:themeShade="BF"/>
      <w:szCs w:val="32"/>
    </w:rPr>
  </w:style>
  <w:style w:type="character" w:customStyle="1" w:styleId="Nagwek2Znak">
    <w:name w:val="Nagłówek 2 Znak"/>
    <w:basedOn w:val="Domylnaczcionkaakapitu"/>
    <w:link w:val="Nagwek2"/>
    <w:uiPriority w:val="9"/>
    <w:rsid w:val="00F37E85"/>
    <w:rPr>
      <w:rFonts w:ascii="Raleway" w:eastAsiaTheme="majorEastAsia" w:hAnsi="Raleway" w:cstheme="majorBidi"/>
      <w:color w:val="2F5496" w:themeColor="accent1" w:themeShade="BF"/>
      <w:sz w:val="20"/>
      <w:szCs w:val="26"/>
    </w:rPr>
  </w:style>
  <w:style w:type="paragraph" w:styleId="Akapitzlist">
    <w:name w:val="List Paragraph"/>
    <w:basedOn w:val="Normalny"/>
    <w:link w:val="AkapitzlistZnak"/>
    <w:qFormat/>
    <w:rsid w:val="00F37E85"/>
    <w:pPr>
      <w:ind w:left="720"/>
      <w:contextualSpacing/>
    </w:pPr>
  </w:style>
  <w:style w:type="character" w:styleId="Hipercze">
    <w:name w:val="Hyperlink"/>
    <w:basedOn w:val="Domylnaczcionkaakapitu"/>
    <w:uiPriority w:val="99"/>
    <w:unhideWhenUsed/>
    <w:rsid w:val="00F37E85"/>
    <w:rPr>
      <w:color w:val="0563C1" w:themeColor="hyperlink"/>
      <w:u w:val="single"/>
    </w:rPr>
  </w:style>
  <w:style w:type="character" w:customStyle="1" w:styleId="AkapitzlistZnak">
    <w:name w:val="Akapit z listą Znak"/>
    <w:basedOn w:val="Domylnaczcionkaakapitu"/>
    <w:link w:val="Akapitzlist"/>
    <w:rsid w:val="00F37E85"/>
  </w:style>
  <w:style w:type="paragraph" w:styleId="Nagwekspisutreci">
    <w:name w:val="TOC Heading"/>
    <w:basedOn w:val="Nagwek1"/>
    <w:next w:val="Normalny"/>
    <w:uiPriority w:val="39"/>
    <w:unhideWhenUsed/>
    <w:qFormat/>
    <w:rsid w:val="00F37E85"/>
    <w:pPr>
      <w:outlineLvl w:val="9"/>
    </w:pPr>
    <w:rPr>
      <w:rFonts w:asciiTheme="majorHAnsi" w:hAnsiTheme="majorHAnsi"/>
      <w:sz w:val="32"/>
      <w:lang w:eastAsia="pl-PL"/>
    </w:rPr>
  </w:style>
  <w:style w:type="paragraph" w:styleId="Spistreci1">
    <w:name w:val="toc 1"/>
    <w:basedOn w:val="Normalny"/>
    <w:next w:val="Normalny"/>
    <w:autoRedefine/>
    <w:uiPriority w:val="39"/>
    <w:unhideWhenUsed/>
    <w:rsid w:val="00F37E85"/>
    <w:pPr>
      <w:spacing w:after="100"/>
    </w:pPr>
  </w:style>
  <w:style w:type="paragraph" w:styleId="Spistreci2">
    <w:name w:val="toc 2"/>
    <w:basedOn w:val="Normalny"/>
    <w:next w:val="Normalny"/>
    <w:autoRedefine/>
    <w:uiPriority w:val="39"/>
    <w:unhideWhenUsed/>
    <w:rsid w:val="00F37E85"/>
    <w:pPr>
      <w:spacing w:after="100"/>
      <w:ind w:left="220"/>
    </w:pPr>
  </w:style>
  <w:style w:type="table" w:styleId="Tabelalisty6kolorowaakcent5">
    <w:name w:val="List Table 6 Colorful Accent 5"/>
    <w:basedOn w:val="Standardowy"/>
    <w:uiPriority w:val="51"/>
    <w:rsid w:val="00F37E8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egenda">
    <w:name w:val="caption"/>
    <w:basedOn w:val="Normalny"/>
    <w:next w:val="Normalny"/>
    <w:uiPriority w:val="35"/>
    <w:unhideWhenUsed/>
    <w:qFormat/>
    <w:rsid w:val="00F37E85"/>
    <w:pPr>
      <w:spacing w:after="200" w:line="240" w:lineRule="auto"/>
    </w:pPr>
    <w:rPr>
      <w:i/>
      <w:iCs/>
      <w:color w:val="44546A" w:themeColor="text2"/>
      <w:sz w:val="18"/>
      <w:szCs w:val="18"/>
    </w:rPr>
  </w:style>
  <w:style w:type="character" w:styleId="Odwoanieprzypisukocowego">
    <w:name w:val="endnote reference"/>
    <w:basedOn w:val="Domylnaczcionkaakapitu"/>
    <w:uiPriority w:val="99"/>
    <w:semiHidden/>
    <w:unhideWhenUsed/>
    <w:rsid w:val="00F37E85"/>
    <w:rPr>
      <w:vertAlign w:val="superscript"/>
    </w:rPr>
  </w:style>
  <w:style w:type="character" w:styleId="Odwoaniedokomentarza">
    <w:name w:val="annotation reference"/>
    <w:basedOn w:val="Domylnaczcionkaakapitu"/>
    <w:uiPriority w:val="99"/>
    <w:semiHidden/>
    <w:unhideWhenUsed/>
    <w:rsid w:val="00BE0555"/>
    <w:rPr>
      <w:sz w:val="16"/>
      <w:szCs w:val="16"/>
    </w:rPr>
  </w:style>
  <w:style w:type="paragraph" w:styleId="Tekstkomentarza">
    <w:name w:val="annotation text"/>
    <w:basedOn w:val="Normalny"/>
    <w:link w:val="TekstkomentarzaZnak"/>
    <w:uiPriority w:val="99"/>
    <w:unhideWhenUsed/>
    <w:rsid w:val="00BE0555"/>
    <w:pPr>
      <w:spacing w:line="240" w:lineRule="auto"/>
    </w:pPr>
    <w:rPr>
      <w:sz w:val="20"/>
      <w:szCs w:val="20"/>
    </w:rPr>
  </w:style>
  <w:style w:type="character" w:customStyle="1" w:styleId="TekstkomentarzaZnak">
    <w:name w:val="Tekst komentarza Znak"/>
    <w:basedOn w:val="Domylnaczcionkaakapitu"/>
    <w:link w:val="Tekstkomentarza"/>
    <w:uiPriority w:val="99"/>
    <w:rsid w:val="00BE0555"/>
    <w:rPr>
      <w:sz w:val="20"/>
      <w:szCs w:val="20"/>
    </w:rPr>
  </w:style>
  <w:style w:type="character" w:styleId="Odwoanieprzypisudolnego">
    <w:name w:val="footnote reference"/>
    <w:basedOn w:val="Domylnaczcionkaakapitu"/>
    <w:uiPriority w:val="99"/>
    <w:unhideWhenUsed/>
    <w:rsid w:val="00BE0555"/>
    <w:rPr>
      <w:vertAlign w:val="superscript"/>
    </w:rPr>
  </w:style>
  <w:style w:type="paragraph" w:styleId="Tekstprzypisudolnego">
    <w:name w:val="footnote text"/>
    <w:basedOn w:val="Normalny"/>
    <w:link w:val="TekstprzypisudolnegoZnak"/>
    <w:uiPriority w:val="99"/>
    <w:unhideWhenUsed/>
    <w:rsid w:val="00BE0555"/>
    <w:pPr>
      <w:widowControl w:val="0"/>
      <w:spacing w:after="0" w:line="240" w:lineRule="auto"/>
    </w:pPr>
    <w:rPr>
      <w:rFonts w:ascii="Microsoft Sans Serif" w:eastAsia="Microsoft Sans Serif" w:hAnsi="Microsoft Sans Serif" w:cs="Microsoft Sans Serif"/>
      <w:color w:val="000000"/>
      <w:sz w:val="20"/>
      <w:szCs w:val="20"/>
      <w:lang w:eastAsia="pl-PL" w:bidi="pl-PL"/>
    </w:rPr>
  </w:style>
  <w:style w:type="character" w:customStyle="1" w:styleId="TekstprzypisudolnegoZnak">
    <w:name w:val="Tekst przypisu dolnego Znak"/>
    <w:basedOn w:val="Domylnaczcionkaakapitu"/>
    <w:link w:val="Tekstprzypisudolnego"/>
    <w:uiPriority w:val="99"/>
    <w:rsid w:val="00BE0555"/>
    <w:rPr>
      <w:rFonts w:ascii="Microsoft Sans Serif" w:eastAsia="Microsoft Sans Serif" w:hAnsi="Microsoft Sans Serif" w:cs="Microsoft Sans Serif"/>
      <w:color w:val="000000"/>
      <w:sz w:val="20"/>
      <w:szCs w:val="20"/>
      <w:lang w:eastAsia="pl-PL" w:bidi="pl-PL"/>
    </w:rPr>
  </w:style>
  <w:style w:type="character" w:customStyle="1" w:styleId="Teksttreci2">
    <w:name w:val="Tekst treści (2)_"/>
    <w:basedOn w:val="Domylnaczcionkaakapitu"/>
    <w:link w:val="Teksttreci20"/>
    <w:rsid w:val="00007C52"/>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007C52"/>
    <w:pPr>
      <w:widowControl w:val="0"/>
      <w:shd w:val="clear" w:color="auto" w:fill="FFFFFF"/>
      <w:spacing w:after="0" w:line="379" w:lineRule="exact"/>
      <w:ind w:hanging="420"/>
      <w:jc w:val="both"/>
    </w:pPr>
    <w:rPr>
      <w:rFonts w:ascii="Times New Roman" w:eastAsia="Times New Roman" w:hAnsi="Times New Roman" w:cs="Times New Roman"/>
    </w:rPr>
  </w:style>
  <w:style w:type="table" w:styleId="Tabela-Siatka">
    <w:name w:val="Table Grid"/>
    <w:basedOn w:val="Standardowy"/>
    <w:uiPriority w:val="39"/>
    <w:rsid w:val="00F46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462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46289"/>
  </w:style>
  <w:style w:type="paragraph" w:styleId="Stopka">
    <w:name w:val="footer"/>
    <w:basedOn w:val="Normalny"/>
    <w:link w:val="StopkaZnak"/>
    <w:uiPriority w:val="99"/>
    <w:unhideWhenUsed/>
    <w:rsid w:val="00F462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46289"/>
  </w:style>
  <w:style w:type="character" w:customStyle="1" w:styleId="Stopka0">
    <w:name w:val="Stopka_"/>
    <w:basedOn w:val="Domylnaczcionkaakapitu"/>
    <w:link w:val="Stopka2"/>
    <w:rsid w:val="00894549"/>
    <w:rPr>
      <w:rFonts w:ascii="Times New Roman" w:eastAsia="Times New Roman" w:hAnsi="Times New Roman" w:cs="Times New Roman"/>
      <w:sz w:val="15"/>
      <w:szCs w:val="15"/>
      <w:shd w:val="clear" w:color="auto" w:fill="FFFFFF"/>
    </w:rPr>
  </w:style>
  <w:style w:type="character" w:customStyle="1" w:styleId="Stopka3">
    <w:name w:val="Stopka (3)_"/>
    <w:basedOn w:val="Domylnaczcionkaakapitu"/>
    <w:link w:val="Stopka30"/>
    <w:rsid w:val="00894549"/>
    <w:rPr>
      <w:rFonts w:ascii="Times New Roman" w:eastAsia="Times New Roman" w:hAnsi="Times New Roman" w:cs="Times New Roman"/>
      <w:sz w:val="11"/>
      <w:szCs w:val="11"/>
      <w:shd w:val="clear" w:color="auto" w:fill="FFFFFF"/>
    </w:rPr>
  </w:style>
  <w:style w:type="paragraph" w:customStyle="1" w:styleId="Stopka2">
    <w:name w:val="Stopka2"/>
    <w:basedOn w:val="Normalny"/>
    <w:link w:val="Stopka0"/>
    <w:rsid w:val="00894549"/>
    <w:pPr>
      <w:widowControl w:val="0"/>
      <w:shd w:val="clear" w:color="auto" w:fill="FFFFFF"/>
      <w:spacing w:after="0" w:line="0" w:lineRule="atLeast"/>
      <w:jc w:val="both"/>
    </w:pPr>
    <w:rPr>
      <w:rFonts w:ascii="Times New Roman" w:eastAsia="Times New Roman" w:hAnsi="Times New Roman" w:cs="Times New Roman"/>
      <w:sz w:val="15"/>
      <w:szCs w:val="15"/>
    </w:rPr>
  </w:style>
  <w:style w:type="paragraph" w:customStyle="1" w:styleId="Stopka30">
    <w:name w:val="Stopka (3)"/>
    <w:basedOn w:val="Normalny"/>
    <w:link w:val="Stopka3"/>
    <w:rsid w:val="00894549"/>
    <w:pPr>
      <w:widowControl w:val="0"/>
      <w:shd w:val="clear" w:color="auto" w:fill="FFFFFF"/>
      <w:spacing w:after="0" w:line="0" w:lineRule="atLeast"/>
    </w:pPr>
    <w:rPr>
      <w:rFonts w:ascii="Times New Roman" w:eastAsia="Times New Roman" w:hAnsi="Times New Roman" w:cs="Times New Roman"/>
      <w:sz w:val="11"/>
      <w:szCs w:val="11"/>
    </w:rPr>
  </w:style>
  <w:style w:type="character" w:styleId="Tekstzastpczy">
    <w:name w:val="Placeholder Text"/>
    <w:basedOn w:val="Domylnaczcionkaakapitu"/>
    <w:uiPriority w:val="99"/>
    <w:semiHidden/>
    <w:rsid w:val="00F06F05"/>
    <w:rPr>
      <w:color w:val="808080"/>
    </w:rPr>
  </w:style>
  <w:style w:type="paragraph" w:customStyle="1" w:styleId="Standard">
    <w:name w:val="Standard"/>
    <w:rsid w:val="004502B1"/>
    <w:pPr>
      <w:suppressAutoHyphens/>
      <w:autoSpaceDN w:val="0"/>
      <w:spacing w:line="360" w:lineRule="auto"/>
      <w:jc w:val="both"/>
      <w:textAlignment w:val="baseline"/>
    </w:pPr>
    <w:rPr>
      <w:rFonts w:ascii="Arial" w:eastAsia="SimSun" w:hAnsi="Arial" w:cs="Tahoma"/>
      <w:kern w:val="3"/>
      <w:sz w:val="24"/>
    </w:rPr>
  </w:style>
  <w:style w:type="paragraph" w:customStyle="1" w:styleId="Textbody">
    <w:name w:val="Text body"/>
    <w:basedOn w:val="Standard"/>
    <w:rsid w:val="004502B1"/>
    <w:pPr>
      <w:spacing w:after="120"/>
    </w:pPr>
  </w:style>
  <w:style w:type="character" w:customStyle="1" w:styleId="Nagwek3Znak">
    <w:name w:val="Nagłówek 3 Znak"/>
    <w:basedOn w:val="Domylnaczcionkaakapitu"/>
    <w:link w:val="Nagwek3"/>
    <w:uiPriority w:val="9"/>
    <w:semiHidden/>
    <w:rsid w:val="003F11C7"/>
    <w:rPr>
      <w:rFonts w:asciiTheme="majorHAnsi" w:eastAsiaTheme="majorEastAsia" w:hAnsiTheme="majorHAnsi" w:cstheme="majorBidi"/>
      <w:color w:val="1F3763" w:themeColor="accent1" w:themeShade="7F"/>
      <w:sz w:val="24"/>
      <w:szCs w:val="24"/>
    </w:rPr>
  </w:style>
  <w:style w:type="character" w:styleId="Nierozpoznanawzmianka">
    <w:name w:val="Unresolved Mention"/>
    <w:basedOn w:val="Domylnaczcionkaakapitu"/>
    <w:uiPriority w:val="99"/>
    <w:semiHidden/>
    <w:unhideWhenUsed/>
    <w:rsid w:val="00DE72DF"/>
    <w:rPr>
      <w:color w:val="605E5C"/>
      <w:shd w:val="clear" w:color="auto" w:fill="E1DFDD"/>
    </w:rPr>
  </w:style>
  <w:style w:type="character" w:styleId="UyteHipercze">
    <w:name w:val="FollowedHyperlink"/>
    <w:basedOn w:val="Domylnaczcionkaakapitu"/>
    <w:uiPriority w:val="99"/>
    <w:semiHidden/>
    <w:unhideWhenUsed/>
    <w:rsid w:val="00873BC4"/>
    <w:rPr>
      <w:color w:val="954F72" w:themeColor="followedHyperlink"/>
      <w:u w:val="single"/>
    </w:rPr>
  </w:style>
  <w:style w:type="paragraph" w:customStyle="1" w:styleId="Default">
    <w:name w:val="Default"/>
    <w:rsid w:val="003F270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canada.ca/en/public-health/services/publications/healthy-living/canadian-immunization-guide-part-4-active-vaccines/page-8-herpes-zoster-(shingles)-vaccine.html" TargetMode="External"/><Relationship Id="rId3" Type="http://schemas.openxmlformats.org/officeDocument/2006/relationships/customXml" Target="../customXml/item3.xml"/><Relationship Id="rId21" Type="http://schemas.openxmlformats.org/officeDocument/2006/relationships/hyperlink" Target="https://www.mp.pl/pacjent/choroby-zakazne/choroby/zakazenia-wirusowe/158210,polpasiec"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health.gov.au/sites/default/files/documents/2022/05/statement-on-the-clinical-use-of-zoster-vaccine-in-older-adults-in-australia-statement-on-the-clinical-use-of-zoster-vaccine-in-older-adults-in-australia.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twakc.org.pl/wp-content/uploads/2024/03/Kalendarz-szczepien-wszyscy-dorosli-z-zaleznosci-od-wieku.png" TargetMode="External"/><Relationship Id="rId20" Type="http://schemas.openxmlformats.org/officeDocument/2006/relationships/hyperlink" Target="https://bipold.aotm.gov.pl/index.php/zlecenia-mz-2023/1005-materialy-2023/8116-64-2023-zlc" TargetMode="External"/><Relationship Id="rId29" Type="http://schemas.openxmlformats.org/officeDocument/2006/relationships/hyperlink" Target="http://ptmr.info.pl/szczepien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dc.gov/vaccines/hcp/acip-recs/general-recs/downloads/general-recs.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dc.gov/vaccines/hcp/acip-recs/general-recs/index.html" TargetMode="External"/><Relationship Id="rId28" Type="http://schemas.openxmlformats.org/officeDocument/2006/relationships/hyperlink" Target="https://ptwakc.org.pl/szczepienia-doroslych/" TargetMode="External"/><Relationship Id="rId10" Type="http://schemas.openxmlformats.org/officeDocument/2006/relationships/endnotes" Target="endnotes.xml"/><Relationship Id="rId19" Type="http://schemas.openxmlformats.org/officeDocument/2006/relationships/hyperlink" Target="https://ptwakc.org.pl/szczepienia-doroslych/"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tmr.info.pl/wp-content/uploads/2023/12/tabelka-2.pdf" TargetMode="External"/><Relationship Id="rId22" Type="http://schemas.openxmlformats.org/officeDocument/2006/relationships/hyperlink" Target="https://www.ptnaids.pl/images/pliki/aids_2023-zakladki.pdf" TargetMode="External"/><Relationship Id="rId27" Type="http://schemas.openxmlformats.org/officeDocument/2006/relationships/hyperlink" Target="https://ptwakc.org.pl/wp-content/uploads/2024/03/Kalendarz-szczepien-wszyscy-dorosli-z-zaleznosci-od-wieku.png" TargetMode="External"/><Relationship Id="rId30" Type="http://schemas.openxmlformats.org/officeDocument/2006/relationships/hyperlink" Target="https://szczepienia.pzh.gov.pl/kalendarze-szczepien-doroslych/"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mp.pl/szczepienia/artykuly/wytyczne/polpasiec-wytyczne/321988,szczepienie-przeciwko-polpascowi-zalecenia-grupy-ekspertow-ptw-ptmr-ptd-ptbb-i-ptn" TargetMode="External"/><Relationship Id="rId1" Type="http://schemas.openxmlformats.org/officeDocument/2006/relationships/hyperlink" Target="https://www.mp.pl/pacjent/choroby-zakazne/choroby/zakazenia-wirusowe/158210,polpasiec-objawy-przyczyny-powiklania-leczen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5FDF64D87C4DBBB1C02F105D093B67"/>
        <w:category>
          <w:name w:val="Ogólne"/>
          <w:gallery w:val="placeholder"/>
        </w:category>
        <w:types>
          <w:type w:val="bbPlcHdr"/>
        </w:types>
        <w:behaviors>
          <w:behavior w:val="content"/>
        </w:behaviors>
        <w:guid w:val="{E9234778-5B50-4E7D-BE4F-97CD53509F0D}"/>
      </w:docPartPr>
      <w:docPartBody>
        <w:p w:rsidR="00203137" w:rsidRDefault="00E429F4" w:rsidP="00E429F4">
          <w:pPr>
            <w:pStyle w:val="295FDF64D87C4DBBB1C02F105D093B67"/>
          </w:pPr>
          <w:r w:rsidRPr="007D0F86">
            <w:rPr>
              <w:rStyle w:val="Tekstzastpczy"/>
            </w:rPr>
            <w:t>Click or tap here to enter text.</w:t>
          </w:r>
        </w:p>
      </w:docPartBody>
    </w:docPart>
    <w:docPart>
      <w:docPartPr>
        <w:name w:val="89318F183CB64441A1A1EFC699EADD77"/>
        <w:category>
          <w:name w:val="Ogólne"/>
          <w:gallery w:val="placeholder"/>
        </w:category>
        <w:types>
          <w:type w:val="bbPlcHdr"/>
        </w:types>
        <w:behaviors>
          <w:behavior w:val="content"/>
        </w:behaviors>
        <w:guid w:val="{654AE4A8-415F-4E4C-82A8-7326208A7D82}"/>
      </w:docPartPr>
      <w:docPartBody>
        <w:p w:rsidR="00203137" w:rsidRDefault="00E429F4" w:rsidP="00E429F4">
          <w:pPr>
            <w:pStyle w:val="89318F183CB64441A1A1EFC699EADD77"/>
          </w:pPr>
          <w:r w:rsidRPr="00A714CF">
            <w:rPr>
              <w:rStyle w:val="Tekstzastpczy"/>
              <w:lang w:val="en-US"/>
            </w:rPr>
            <w:t>Click or tap here to enter text.</w:t>
          </w:r>
        </w:p>
      </w:docPartBody>
    </w:docPart>
    <w:docPart>
      <w:docPartPr>
        <w:name w:val="DefaultPlaceholder_-1854013440"/>
        <w:category>
          <w:name w:val="Ogólne"/>
          <w:gallery w:val="placeholder"/>
        </w:category>
        <w:types>
          <w:type w:val="bbPlcHdr"/>
        </w:types>
        <w:behaviors>
          <w:behavior w:val="content"/>
        </w:behaviors>
        <w:guid w:val="{2A848CE1-1FE2-4155-9206-AAA9D7260EA0}"/>
      </w:docPartPr>
      <w:docPartBody>
        <w:p w:rsidR="00067936" w:rsidRDefault="00203137">
          <w:r w:rsidRPr="00457432">
            <w:rPr>
              <w:rStyle w:val="Tekstzastpczy"/>
            </w:rPr>
            <w:t>Kliknij lub naciśnij tutaj, aby wprowadzić tekst.</w:t>
          </w:r>
        </w:p>
      </w:docPartBody>
    </w:docPart>
    <w:docPart>
      <w:docPartPr>
        <w:name w:val="08F4E4B74D90406894A212AD0B120BF2"/>
        <w:category>
          <w:name w:val="Ogólne"/>
          <w:gallery w:val="placeholder"/>
        </w:category>
        <w:types>
          <w:type w:val="bbPlcHdr"/>
        </w:types>
        <w:behaviors>
          <w:behavior w:val="content"/>
        </w:behaviors>
        <w:guid w:val="{5A80F6D2-549F-4ABB-B447-CD04E0B83068}"/>
      </w:docPartPr>
      <w:docPartBody>
        <w:p w:rsidR="00067936" w:rsidRDefault="00203137" w:rsidP="00203137">
          <w:pPr>
            <w:pStyle w:val="08F4E4B74D90406894A212AD0B120BF2"/>
          </w:pPr>
          <w:r w:rsidRPr="00457432">
            <w:rPr>
              <w:rStyle w:val="Tekstzastpczy"/>
            </w:rPr>
            <w:t>Kliknij lub naciśnij tutaj, aby wprowadzić tekst.</w:t>
          </w:r>
        </w:p>
      </w:docPartBody>
    </w:docPart>
    <w:docPart>
      <w:docPartPr>
        <w:name w:val="F2BAA73E7CE64AB0BE40BEFD569607E5"/>
        <w:category>
          <w:name w:val="Ogólne"/>
          <w:gallery w:val="placeholder"/>
        </w:category>
        <w:types>
          <w:type w:val="bbPlcHdr"/>
        </w:types>
        <w:behaviors>
          <w:behavior w:val="content"/>
        </w:behaviors>
        <w:guid w:val="{9C5EE2DA-0C75-4B2E-963F-04D328CE3DEE}"/>
      </w:docPartPr>
      <w:docPartBody>
        <w:p w:rsidR="00067936" w:rsidRDefault="00203137" w:rsidP="00203137">
          <w:pPr>
            <w:pStyle w:val="F2BAA73E7CE64AB0BE40BEFD569607E5"/>
          </w:pPr>
          <w:r w:rsidRPr="00457432">
            <w:rPr>
              <w:rStyle w:val="Tekstzastpczy"/>
            </w:rPr>
            <w:t>Kliknij lub naciśnij tutaj, aby wprowadzić tekst.</w:t>
          </w:r>
        </w:p>
      </w:docPartBody>
    </w:docPart>
    <w:docPart>
      <w:docPartPr>
        <w:name w:val="8FAA4376097B495A87E6116DF47EFBCF"/>
        <w:category>
          <w:name w:val="Ogólne"/>
          <w:gallery w:val="placeholder"/>
        </w:category>
        <w:types>
          <w:type w:val="bbPlcHdr"/>
        </w:types>
        <w:behaviors>
          <w:behavior w:val="content"/>
        </w:behaviors>
        <w:guid w:val="{D221C49E-8EE6-45E9-AC06-BFBDEFB89B00}"/>
      </w:docPartPr>
      <w:docPartBody>
        <w:p w:rsidR="00327ED3" w:rsidRDefault="00C426DC" w:rsidP="00C426DC">
          <w:pPr>
            <w:pStyle w:val="8FAA4376097B495A87E6116DF47EFBCF"/>
          </w:pPr>
          <w:r w:rsidRPr="00A714CF">
            <w:rPr>
              <w:rStyle w:val="Tekstzastpczy"/>
              <w:lang w:val="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F4"/>
    <w:rsid w:val="00067936"/>
    <w:rsid w:val="000F22A6"/>
    <w:rsid w:val="001D4CBC"/>
    <w:rsid w:val="00203137"/>
    <w:rsid w:val="00276DD8"/>
    <w:rsid w:val="00327ED3"/>
    <w:rsid w:val="003638D8"/>
    <w:rsid w:val="0036620E"/>
    <w:rsid w:val="00376AE3"/>
    <w:rsid w:val="004466F9"/>
    <w:rsid w:val="005479EE"/>
    <w:rsid w:val="008B01D8"/>
    <w:rsid w:val="008C044D"/>
    <w:rsid w:val="00A61CFC"/>
    <w:rsid w:val="00B851DE"/>
    <w:rsid w:val="00C03EE6"/>
    <w:rsid w:val="00C426DC"/>
    <w:rsid w:val="00D13950"/>
    <w:rsid w:val="00E429F4"/>
    <w:rsid w:val="00FA0F05"/>
    <w:rsid w:val="00FA2A88"/>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426DC"/>
    <w:rPr>
      <w:color w:val="808080"/>
    </w:rPr>
  </w:style>
  <w:style w:type="paragraph" w:customStyle="1" w:styleId="08F4E4B74D90406894A212AD0B120BF2">
    <w:name w:val="08F4E4B74D90406894A212AD0B120BF2"/>
    <w:rsid w:val="00203137"/>
  </w:style>
  <w:style w:type="paragraph" w:customStyle="1" w:styleId="295FDF64D87C4DBBB1C02F105D093B67">
    <w:name w:val="295FDF64D87C4DBBB1C02F105D093B67"/>
    <w:rsid w:val="00E429F4"/>
  </w:style>
  <w:style w:type="paragraph" w:customStyle="1" w:styleId="89318F183CB64441A1A1EFC699EADD77">
    <w:name w:val="89318F183CB64441A1A1EFC699EADD77"/>
    <w:rsid w:val="00E429F4"/>
  </w:style>
  <w:style w:type="paragraph" w:customStyle="1" w:styleId="F2BAA73E7CE64AB0BE40BEFD569607E5">
    <w:name w:val="F2BAA73E7CE64AB0BE40BEFD569607E5"/>
    <w:rsid w:val="00203137"/>
  </w:style>
  <w:style w:type="paragraph" w:customStyle="1" w:styleId="8FAA4376097B495A87E6116DF47EFBCF">
    <w:name w:val="8FAA4376097B495A87E6116DF47EFBCF"/>
    <w:rsid w:val="00C426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856B67E6F57E469FC3349577B5278A" ma:contentTypeVersion="3" ma:contentTypeDescription="Create a new document." ma:contentTypeScope="" ma:versionID="2add7df34ed7e98d05cb922259695163">
  <xsd:schema xmlns:xsd="http://www.w3.org/2001/XMLSchema" xmlns:xs="http://www.w3.org/2001/XMLSchema" xmlns:p="http://schemas.microsoft.com/office/2006/metadata/properties" xmlns:ns2="ad3f793e-7c3e-4f80-b924-c9d2d9cccfa1" targetNamespace="http://schemas.microsoft.com/office/2006/metadata/properties" ma:root="true" ma:fieldsID="4b49888143a0df9ef1ab9494dd3d4703" ns2:_="">
    <xsd:import namespace="ad3f793e-7c3e-4f80-b924-c9d2d9cccf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f793e-7c3e-4f80-b924-c9d2d9ccc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08107C-565E-4305-858F-6D0147FDEBA7}">
  <ds:schemaRefs>
    <ds:schemaRef ds:uri="http://schemas.microsoft.com/sharepoint/v3/contenttype/forms"/>
  </ds:schemaRefs>
</ds:datastoreItem>
</file>

<file path=customXml/itemProps2.xml><?xml version="1.0" encoding="utf-8"?>
<ds:datastoreItem xmlns:ds="http://schemas.openxmlformats.org/officeDocument/2006/customXml" ds:itemID="{67A0B750-D942-49DA-A308-CCDACEEC1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f793e-7c3e-4f80-b924-c9d2d9ccc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DA50B-C7CF-42F1-BDFD-E075AA34E3FA}">
  <ds:schemaRefs>
    <ds:schemaRef ds:uri="http://schemas.openxmlformats.org/officeDocument/2006/bibliography"/>
  </ds:schemaRefs>
</ds:datastoreItem>
</file>

<file path=customXml/itemProps4.xml><?xml version="1.0" encoding="utf-8"?>
<ds:datastoreItem xmlns:ds="http://schemas.openxmlformats.org/officeDocument/2006/customXml" ds:itemID="{7C64C82A-7AB1-4746-A38A-ECE95FF3D3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23</Pages>
  <Words>8875</Words>
  <Characters>53251</Characters>
  <Application>Microsoft Office Word</Application>
  <DocSecurity>0</DocSecurity>
  <Lines>443</Lines>
  <Paragraphs>124</Paragraphs>
  <ScaleCrop>false</ScaleCrop>
  <HeadingPairs>
    <vt:vector size="2" baseType="variant">
      <vt:variant>
        <vt:lpstr>Tytuł</vt:lpstr>
      </vt:variant>
      <vt:variant>
        <vt:i4>1</vt:i4>
      </vt:variant>
    </vt:vector>
  </HeadingPairs>
  <TitlesOfParts>
    <vt:vector size="1" baseType="lpstr">
      <vt:lpstr/>
    </vt:vector>
  </TitlesOfParts>
  <Company>GlaxoSmithKline</Company>
  <LinksUpToDate>false</LinksUpToDate>
  <CharactersWithSpaces>62002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Sylwia Chylak</cp:lastModifiedBy>
  <cp:revision>2</cp:revision>
  <cp:lastPrinted>2024-02-14T13:24:00Z</cp:lastPrinted>
  <dcterms:created xsi:type="dcterms:W3CDTF">2023-10-20T11:25:00Z</dcterms:created>
  <dcterms:modified xsi:type="dcterms:W3CDTF">2024-10-22T06:54:00Z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0x010100BE856B67E6F57E469FC3349577B5278A</vt:lpwstr>
  </property>
  <property fmtid="{D5CDD505-2E9C-101B-9397-08002B2CF9AE}" pid="3" name="MSIP_Label_bea66b2b-af80-48b6-873b-d341d3035cfa_Enabled">
    <vt:lpwstr>true</vt:lpwstr>
  </property>
  <property fmtid="{D5CDD505-2E9C-101B-9397-08002B2CF9AE}" pid="4" name="MSIP_Label_bea66b2b-af80-48b6-873b-d341d3035cfa_SetDate">
    <vt:lpwstr>2024-04-05T11:46:06Z</vt:lpwstr>
  </property>
  <property fmtid="{D5CDD505-2E9C-101B-9397-08002B2CF9AE}" pid="5" name="MSIP_Label_bea66b2b-af80-48b6-873b-d341d3035cfa_Method">
    <vt:lpwstr>Standard</vt:lpwstr>
  </property>
  <property fmtid="{D5CDD505-2E9C-101B-9397-08002B2CF9AE}" pid="6" name="MSIP_Label_bea66b2b-af80-48b6-873b-d341d3035cfa_Name">
    <vt:lpwstr>Proprietary</vt:lpwstr>
  </property>
  <property fmtid="{D5CDD505-2E9C-101B-9397-08002B2CF9AE}" pid="7" name="MSIP_Label_bea66b2b-af80-48b6-873b-d341d3035cfa_SiteId">
    <vt:lpwstr>63982aff-fb6c-4c22-973b-70e4acfb63e6</vt:lpwstr>
  </property>
  <property fmtid="{D5CDD505-2E9C-101B-9397-08002B2CF9AE}" pid="8" name="MSIP_Label_bea66b2b-af80-48b6-873b-d341d3035cfa_ActionId">
    <vt:lpwstr>dda4e80e-874e-44b5-963e-e085a61aa34e</vt:lpwstr>
  </property>
  <property fmtid="{D5CDD505-2E9C-101B-9397-08002B2CF9AE}" pid="9" name="MSIP_Label_bea66b2b-af80-48b6-873b-d341d3035cfa_ContentBits">
    <vt:lpwstr>0</vt:lpwstr>
  </property>
</Properties>
</file>